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6AC" w:rsidRPr="001E74C3" w:rsidRDefault="0016444F" w:rsidP="0016444F">
      <w:pPr>
        <w:spacing w:after="0" w:line="240" w:lineRule="auto"/>
        <w:jc w:val="center"/>
        <w:rPr>
          <w:rFonts w:ascii="Times New Roman" w:hAnsi="Times New Roman" w:cs="Times New Roman"/>
          <w:b/>
          <w:color w:val="000000" w:themeColor="text1"/>
          <w:sz w:val="24"/>
          <w:szCs w:val="24"/>
        </w:rPr>
      </w:pPr>
      <w:r w:rsidRPr="001E74C3">
        <w:rPr>
          <w:rFonts w:ascii="Times New Roman" w:hAnsi="Times New Roman" w:cs="Times New Roman"/>
          <w:b/>
          <w:color w:val="000000" w:themeColor="text1"/>
          <w:sz w:val="24"/>
          <w:szCs w:val="24"/>
        </w:rPr>
        <w:t xml:space="preserve">     </w:t>
      </w:r>
    </w:p>
    <w:p w:rsidR="0016444F" w:rsidRPr="001E74C3" w:rsidRDefault="0016444F" w:rsidP="0016444F">
      <w:pPr>
        <w:spacing w:after="0" w:line="240" w:lineRule="auto"/>
        <w:jc w:val="center"/>
        <w:rPr>
          <w:rFonts w:ascii="Times New Roman" w:hAnsi="Times New Roman" w:cs="Times New Roman"/>
          <w:b/>
          <w:color w:val="000000" w:themeColor="text1"/>
          <w:sz w:val="24"/>
          <w:szCs w:val="24"/>
        </w:rPr>
      </w:pPr>
      <w:r w:rsidRPr="001E74C3">
        <w:rPr>
          <w:rFonts w:ascii="Times New Roman" w:hAnsi="Times New Roman" w:cs="Times New Roman"/>
          <w:b/>
          <w:color w:val="000000" w:themeColor="text1"/>
          <w:sz w:val="24"/>
          <w:szCs w:val="24"/>
        </w:rPr>
        <w:t xml:space="preserve">  PROIECT DE HOTĂRÂRE</w:t>
      </w:r>
    </w:p>
    <w:p w:rsidR="0016444F" w:rsidRPr="001E74C3" w:rsidRDefault="0016444F" w:rsidP="0016444F">
      <w:pPr>
        <w:spacing w:after="0" w:line="240" w:lineRule="auto"/>
        <w:jc w:val="center"/>
        <w:rPr>
          <w:rFonts w:ascii="Times New Roman" w:hAnsi="Times New Roman" w:cs="Times New Roman"/>
          <w:b/>
          <w:color w:val="000000" w:themeColor="text1"/>
          <w:sz w:val="24"/>
          <w:szCs w:val="24"/>
        </w:rPr>
      </w:pPr>
    </w:p>
    <w:p w:rsidR="00350C6C" w:rsidRPr="00350C6C" w:rsidRDefault="00997F5D" w:rsidP="00350C6C">
      <w:pPr>
        <w:autoSpaceDE w:val="0"/>
        <w:autoSpaceDN w:val="0"/>
        <w:adjustRightInd w:val="0"/>
        <w:spacing w:after="0" w:line="240" w:lineRule="auto"/>
        <w:jc w:val="center"/>
        <w:rPr>
          <w:rFonts w:ascii="Times New Roman" w:eastAsia="Calibri" w:hAnsi="Times New Roman" w:cs="Times New Roman"/>
          <w:b/>
          <w:bCs/>
          <w:i/>
          <w:sz w:val="24"/>
          <w:szCs w:val="24"/>
        </w:rPr>
      </w:pPr>
      <w:r w:rsidRPr="001E74C3">
        <w:rPr>
          <w:rFonts w:ascii="Times New Roman" w:hAnsi="Times New Roman" w:cs="Times New Roman"/>
          <w:sz w:val="24"/>
          <w:szCs w:val="24"/>
        </w:rPr>
        <w:t xml:space="preserve">privind aprobarea studiului de oportunitate </w:t>
      </w:r>
      <w:r w:rsidR="006D5C84">
        <w:rPr>
          <w:rFonts w:ascii="Times New Roman" w:hAnsi="Times New Roman" w:cs="Times New Roman"/>
          <w:sz w:val="24"/>
          <w:szCs w:val="24"/>
        </w:rPr>
        <w:t>pentru</w:t>
      </w:r>
      <w:r w:rsidR="00733D4D">
        <w:rPr>
          <w:rFonts w:ascii="Times New Roman" w:hAnsi="Times New Roman" w:cs="Times New Roman"/>
          <w:sz w:val="24"/>
          <w:szCs w:val="24"/>
        </w:rPr>
        <w:t xml:space="preserve"> </w:t>
      </w:r>
      <w:r w:rsidR="00350C6C" w:rsidRPr="00350C6C">
        <w:rPr>
          <w:rFonts w:ascii="Times New Roman" w:eastAsia="Times New Roman" w:hAnsi="Times New Roman" w:cs="Times New Roman"/>
          <w:sz w:val="24"/>
          <w:szCs w:val="24"/>
          <w:lang w:eastAsia="ro-RO"/>
        </w:rPr>
        <w:t>concesionarea  unui imobil – teren</w:t>
      </w:r>
      <w:r w:rsidR="007E312B">
        <w:rPr>
          <w:rFonts w:ascii="Times New Roman" w:eastAsia="Times New Roman" w:hAnsi="Times New Roman" w:cs="Times New Roman"/>
          <w:sz w:val="24"/>
          <w:szCs w:val="24"/>
          <w:lang w:eastAsia="ro-RO"/>
        </w:rPr>
        <w:t>,</w:t>
      </w:r>
      <w:r w:rsidR="00350C6C" w:rsidRPr="00350C6C">
        <w:rPr>
          <w:rFonts w:ascii="Times New Roman" w:eastAsia="Times New Roman" w:hAnsi="Times New Roman" w:cs="Times New Roman"/>
          <w:sz w:val="24"/>
          <w:szCs w:val="24"/>
          <w:lang w:eastAsia="ro-RO"/>
        </w:rPr>
        <w:t xml:space="preserve">  </w:t>
      </w:r>
      <w:proofErr w:type="spellStart"/>
      <w:r w:rsidR="00350C6C" w:rsidRPr="00350C6C">
        <w:rPr>
          <w:rFonts w:ascii="Times New Roman" w:eastAsia="Calibri" w:hAnsi="Times New Roman" w:cs="Times New Roman"/>
          <w:sz w:val="24"/>
          <w:szCs w:val="24"/>
          <w:lang w:val="en-US"/>
        </w:rPr>
        <w:t>apar</w:t>
      </w:r>
      <w:proofErr w:type="spellEnd"/>
      <w:r w:rsidR="00350C6C" w:rsidRPr="00350C6C">
        <w:rPr>
          <w:rFonts w:ascii="Times New Roman" w:eastAsia="Calibri" w:hAnsi="Times New Roman" w:cs="Times New Roman"/>
          <w:sz w:val="24"/>
          <w:szCs w:val="24"/>
        </w:rPr>
        <w:t>ț</w:t>
      </w:r>
      <w:proofErr w:type="spellStart"/>
      <w:r w:rsidR="00350C6C" w:rsidRPr="00350C6C">
        <w:rPr>
          <w:rFonts w:ascii="Times New Roman" w:eastAsia="Calibri" w:hAnsi="Times New Roman" w:cs="Times New Roman"/>
          <w:sz w:val="24"/>
          <w:szCs w:val="24"/>
          <w:lang w:val="en-US"/>
        </w:rPr>
        <w:t>inând</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domeniului</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privat</w:t>
      </w:r>
      <w:proofErr w:type="spellEnd"/>
      <w:r w:rsidR="00350C6C" w:rsidRPr="00350C6C">
        <w:rPr>
          <w:rFonts w:ascii="Times New Roman" w:eastAsia="Calibri" w:hAnsi="Times New Roman" w:cs="Times New Roman"/>
          <w:sz w:val="24"/>
          <w:szCs w:val="24"/>
          <w:lang w:val="en-US"/>
        </w:rPr>
        <w:t xml:space="preserve"> al </w:t>
      </w:r>
      <w:proofErr w:type="spellStart"/>
      <w:r w:rsidR="00350C6C" w:rsidRPr="00350C6C">
        <w:rPr>
          <w:rFonts w:ascii="Times New Roman" w:eastAsia="Calibri" w:hAnsi="Times New Roman" w:cs="Times New Roman"/>
          <w:sz w:val="24"/>
          <w:szCs w:val="24"/>
          <w:lang w:val="en-US"/>
        </w:rPr>
        <w:t>Municipiului</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Călărași</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situat</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în</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intravilanul</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Municipiului</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Călărași</w:t>
      </w:r>
      <w:proofErr w:type="spellEnd"/>
      <w:r w:rsidR="00350C6C" w:rsidRPr="00350C6C">
        <w:rPr>
          <w:rFonts w:ascii="Times New Roman" w:eastAsia="Calibri" w:hAnsi="Times New Roman" w:cs="Times New Roman"/>
          <w:sz w:val="24"/>
          <w:szCs w:val="24"/>
          <w:lang w:val="en-US"/>
        </w:rPr>
        <w:t xml:space="preserve">, str. </w:t>
      </w:r>
      <w:proofErr w:type="spellStart"/>
      <w:proofErr w:type="gramStart"/>
      <w:r w:rsidR="000A7F3B">
        <w:rPr>
          <w:rFonts w:ascii="Times New Roman" w:eastAsia="Calibri" w:hAnsi="Times New Roman" w:cs="Times New Roman"/>
          <w:sz w:val="24"/>
          <w:szCs w:val="24"/>
          <w:lang w:val="en-US"/>
        </w:rPr>
        <w:t>Ing</w:t>
      </w:r>
      <w:proofErr w:type="spellEnd"/>
      <w:r w:rsidR="000A7F3B">
        <w:rPr>
          <w:rFonts w:ascii="Times New Roman" w:eastAsia="Calibri" w:hAnsi="Times New Roman" w:cs="Times New Roman"/>
          <w:sz w:val="24"/>
          <w:szCs w:val="24"/>
          <w:lang w:val="en-US"/>
        </w:rPr>
        <w:t>.</w:t>
      </w:r>
      <w:proofErr w:type="gramEnd"/>
      <w:r w:rsidR="000A7F3B">
        <w:rPr>
          <w:rFonts w:ascii="Times New Roman" w:hAnsi="Times New Roman" w:cs="Times New Roman"/>
          <w:color w:val="000000" w:themeColor="text1"/>
          <w:sz w:val="24"/>
          <w:szCs w:val="24"/>
        </w:rPr>
        <w:t xml:space="preserve"> Bârcă Gheorghe, nr. 4, </w:t>
      </w:r>
      <w:r w:rsidR="000A7F3B" w:rsidRPr="00350C6C">
        <w:rPr>
          <w:rFonts w:ascii="Times New Roman" w:eastAsia="Calibri" w:hAnsi="Times New Roman" w:cs="Times New Roman"/>
          <w:sz w:val="24"/>
          <w:szCs w:val="24"/>
          <w:lang w:val="en-US"/>
        </w:rPr>
        <w:t xml:space="preserve"> </w:t>
      </w:r>
      <w:r w:rsidR="000A7F3B" w:rsidRPr="00C868C4">
        <w:rPr>
          <w:rFonts w:ascii="Times New Roman" w:hAnsi="Times New Roman" w:cs="Times New Roman"/>
          <w:sz w:val="24"/>
          <w:szCs w:val="24"/>
        </w:rPr>
        <w:t>având număr cadastral 25164</w:t>
      </w:r>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în</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suprafa</w:t>
      </w:r>
      <w:r w:rsidR="00350C6C" w:rsidRPr="00350C6C">
        <w:rPr>
          <w:rFonts w:ascii="Times New Roman" w:eastAsia="Calibri" w:hAnsi="Times New Roman" w:cs="Times New Roman"/>
          <w:sz w:val="24"/>
          <w:szCs w:val="24"/>
        </w:rPr>
        <w:t>ță</w:t>
      </w:r>
      <w:proofErr w:type="spellEnd"/>
      <w:r w:rsidR="00350C6C" w:rsidRPr="00350C6C">
        <w:rPr>
          <w:rFonts w:ascii="Times New Roman" w:eastAsia="Calibri" w:hAnsi="Times New Roman" w:cs="Times New Roman"/>
          <w:sz w:val="24"/>
          <w:szCs w:val="24"/>
        </w:rPr>
        <w:t xml:space="preserve"> de </w:t>
      </w:r>
      <w:r w:rsidR="000A7F3B">
        <w:rPr>
          <w:rFonts w:ascii="Times New Roman" w:eastAsia="Calibri" w:hAnsi="Times New Roman" w:cs="Times New Roman"/>
          <w:sz w:val="24"/>
          <w:szCs w:val="24"/>
        </w:rPr>
        <w:t>1107 mp</w:t>
      </w:r>
    </w:p>
    <w:p w:rsidR="001C07BE" w:rsidRPr="001E74C3" w:rsidRDefault="001C07BE" w:rsidP="0016444F">
      <w:pPr>
        <w:spacing w:after="0" w:line="240" w:lineRule="auto"/>
        <w:jc w:val="both"/>
        <w:rPr>
          <w:rFonts w:ascii="Times New Roman" w:hAnsi="Times New Roman" w:cs="Times New Roman"/>
          <w:color w:val="000000" w:themeColor="text1"/>
          <w:sz w:val="24"/>
          <w:szCs w:val="24"/>
        </w:rPr>
      </w:pPr>
    </w:p>
    <w:p w:rsidR="008B1347" w:rsidRPr="001E74C3" w:rsidRDefault="0016444F" w:rsidP="0016444F">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Consiliul Local al municipiului Călărași, județul Călărași</w:t>
      </w:r>
    </w:p>
    <w:p w:rsidR="0016444F" w:rsidRPr="001E74C3" w:rsidRDefault="0016444F" w:rsidP="0016444F">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Având în vedere:</w:t>
      </w:r>
    </w:p>
    <w:p w:rsidR="0016444F" w:rsidRPr="001E74C3" w:rsidRDefault="00D82BA8" w:rsidP="0016444F">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Referatul </w:t>
      </w:r>
      <w:r w:rsidR="0016444F" w:rsidRPr="001E74C3">
        <w:rPr>
          <w:rFonts w:ascii="Times New Roman" w:hAnsi="Times New Roman" w:cs="Times New Roman"/>
          <w:color w:val="000000" w:themeColor="text1"/>
          <w:sz w:val="24"/>
          <w:szCs w:val="24"/>
        </w:rPr>
        <w:t xml:space="preserve"> </w:t>
      </w:r>
      <w:r w:rsidR="00D6736C" w:rsidRPr="001E74C3">
        <w:rPr>
          <w:rFonts w:ascii="Times New Roman" w:hAnsi="Times New Roman" w:cs="Times New Roman"/>
          <w:color w:val="000000" w:themeColor="text1"/>
          <w:sz w:val="24"/>
          <w:szCs w:val="24"/>
        </w:rPr>
        <w:t xml:space="preserve">de aprobare al </w:t>
      </w:r>
      <w:r w:rsidR="0016444F" w:rsidRPr="001E74C3">
        <w:rPr>
          <w:rFonts w:ascii="Times New Roman" w:hAnsi="Times New Roman" w:cs="Times New Roman"/>
          <w:color w:val="000000" w:themeColor="text1"/>
          <w:sz w:val="24"/>
          <w:szCs w:val="24"/>
        </w:rPr>
        <w:t>primarului munici</w:t>
      </w:r>
      <w:r w:rsidR="00301550" w:rsidRPr="001E74C3">
        <w:rPr>
          <w:rFonts w:ascii="Times New Roman" w:hAnsi="Times New Roman" w:cs="Times New Roman"/>
          <w:color w:val="000000" w:themeColor="text1"/>
          <w:sz w:val="24"/>
          <w:szCs w:val="24"/>
        </w:rPr>
        <w:t xml:space="preserve">piului </w:t>
      </w:r>
      <w:r w:rsidR="00FC4701" w:rsidRPr="001E74C3">
        <w:rPr>
          <w:rFonts w:ascii="Times New Roman" w:hAnsi="Times New Roman" w:cs="Times New Roman"/>
          <w:color w:val="000000" w:themeColor="text1"/>
          <w:sz w:val="24"/>
          <w:szCs w:val="24"/>
        </w:rPr>
        <w:t xml:space="preserve">Călărași nr.  </w:t>
      </w:r>
      <w:r w:rsidR="007E312B">
        <w:rPr>
          <w:rFonts w:ascii="Times New Roman" w:hAnsi="Times New Roman" w:cs="Times New Roman"/>
          <w:color w:val="000000" w:themeColor="text1"/>
          <w:sz w:val="24"/>
          <w:szCs w:val="24"/>
        </w:rPr>
        <w:t>156723/15.10.2024</w:t>
      </w:r>
      <w:r w:rsidR="00791637" w:rsidRPr="001E74C3">
        <w:rPr>
          <w:rFonts w:ascii="Times New Roman" w:hAnsi="Times New Roman" w:cs="Times New Roman"/>
          <w:color w:val="000000" w:themeColor="text1"/>
          <w:sz w:val="24"/>
          <w:szCs w:val="24"/>
        </w:rPr>
        <w:t>;</w:t>
      </w:r>
    </w:p>
    <w:p w:rsidR="007E312B" w:rsidRDefault="00EC2EA5" w:rsidP="007E312B">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7E312B">
        <w:rPr>
          <w:rFonts w:ascii="Times New Roman" w:hAnsi="Times New Roman" w:cs="Times New Roman"/>
          <w:color w:val="000000" w:themeColor="text1"/>
          <w:sz w:val="24"/>
          <w:szCs w:val="24"/>
        </w:rPr>
        <w:t xml:space="preserve">Raportul </w:t>
      </w:r>
      <w:r w:rsidR="00350C6C" w:rsidRPr="007E312B">
        <w:rPr>
          <w:rFonts w:ascii="Times New Roman" w:hAnsi="Times New Roman" w:cs="Times New Roman"/>
          <w:color w:val="000000" w:themeColor="text1"/>
          <w:sz w:val="24"/>
          <w:szCs w:val="24"/>
        </w:rPr>
        <w:t xml:space="preserve">de specialitate al </w:t>
      </w:r>
      <w:r w:rsidR="007E312B" w:rsidRPr="007E312B">
        <w:rPr>
          <w:rFonts w:ascii="Times New Roman" w:hAnsi="Times New Roman" w:cs="Times New Roman"/>
          <w:color w:val="000000" w:themeColor="text1"/>
          <w:sz w:val="24"/>
          <w:szCs w:val="24"/>
        </w:rPr>
        <w:t>Serviciului Administrarea Patrimoniului Public si                                           Privat si Diaspora, din cadrul Primăr</w:t>
      </w:r>
      <w:r w:rsidR="007E312B">
        <w:rPr>
          <w:rFonts w:ascii="Times New Roman" w:hAnsi="Times New Roman" w:cs="Times New Roman"/>
          <w:color w:val="000000" w:themeColor="text1"/>
          <w:sz w:val="24"/>
          <w:szCs w:val="24"/>
        </w:rPr>
        <w:t>iei municipiului Călărași, nr. 157196/15.10.2024</w:t>
      </w:r>
      <w:r w:rsidR="007E312B" w:rsidRPr="001E74C3">
        <w:rPr>
          <w:rFonts w:ascii="Times New Roman" w:hAnsi="Times New Roman" w:cs="Times New Roman"/>
          <w:color w:val="000000" w:themeColor="text1"/>
          <w:sz w:val="24"/>
          <w:szCs w:val="24"/>
        </w:rPr>
        <w:t>;</w:t>
      </w:r>
    </w:p>
    <w:p w:rsidR="007E312B" w:rsidRPr="007E312B" w:rsidRDefault="007E312B" w:rsidP="00F542D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7E312B">
        <w:rPr>
          <w:rFonts w:ascii="Times New Roman" w:hAnsi="Times New Roman" w:cs="Times New Roman"/>
          <w:color w:val="000000" w:themeColor="text1"/>
          <w:sz w:val="24"/>
          <w:szCs w:val="24"/>
        </w:rPr>
        <w:t>H.C.L. nr. 108/30.05.2024 privind aprobarea inventarului bunurilor imobile care alcătuiesc domeniul privat al UAT municipiului Călăraşi, actualizat la 31.03.2024;</w:t>
      </w:r>
    </w:p>
    <w:p w:rsidR="007B0B9D" w:rsidRDefault="007B0B9D" w:rsidP="007E312B">
      <w:pPr>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C5D60" w:rsidRPr="00EC5D60">
        <w:rPr>
          <w:rFonts w:ascii="Times New Roman" w:hAnsi="Times New Roman" w:cs="Times New Roman"/>
          <w:color w:val="000000" w:themeColor="text1"/>
          <w:sz w:val="24"/>
          <w:szCs w:val="24"/>
        </w:rPr>
        <w:t>Certificatul de urbanism nr. 4</w:t>
      </w:r>
      <w:r w:rsidR="007E312B">
        <w:rPr>
          <w:rFonts w:ascii="Times New Roman" w:hAnsi="Times New Roman" w:cs="Times New Roman"/>
          <w:color w:val="000000" w:themeColor="text1"/>
          <w:sz w:val="24"/>
          <w:szCs w:val="24"/>
        </w:rPr>
        <w:t>94/07.10.2024</w:t>
      </w:r>
      <w:r w:rsidR="00EC5D60" w:rsidRPr="00EC5D60">
        <w:rPr>
          <w:rFonts w:ascii="Times New Roman" w:hAnsi="Times New Roman" w:cs="Times New Roman"/>
          <w:color w:val="000000" w:themeColor="text1"/>
          <w:sz w:val="24"/>
          <w:szCs w:val="24"/>
        </w:rPr>
        <w:t>;</w:t>
      </w:r>
    </w:p>
    <w:p w:rsidR="00EC5D60" w:rsidRPr="00C868C4" w:rsidRDefault="00EC5D60" w:rsidP="00EC5D60">
      <w:pPr>
        <w:pStyle w:val="Listparagraf"/>
        <w:numPr>
          <w:ilvl w:val="0"/>
          <w:numId w:val="1"/>
        </w:numPr>
        <w:rPr>
          <w:rFonts w:ascii="Times New Roman" w:hAnsi="Times New Roman" w:cs="Times New Roman"/>
          <w:sz w:val="24"/>
          <w:szCs w:val="24"/>
        </w:rPr>
      </w:pPr>
      <w:r w:rsidRPr="00C868C4">
        <w:rPr>
          <w:rFonts w:ascii="Times New Roman" w:hAnsi="Times New Roman" w:cs="Times New Roman"/>
          <w:sz w:val="24"/>
          <w:szCs w:val="24"/>
        </w:rPr>
        <w:t xml:space="preserve">Raportul de evaluare nr.  </w:t>
      </w:r>
      <w:r w:rsidR="004F3C2C">
        <w:rPr>
          <w:rFonts w:ascii="Times New Roman" w:hAnsi="Times New Roman" w:cs="Times New Roman"/>
          <w:sz w:val="24"/>
          <w:szCs w:val="24"/>
        </w:rPr>
        <w:t>107/09.10.2024</w:t>
      </w:r>
      <w:r w:rsidRPr="00C868C4">
        <w:rPr>
          <w:rFonts w:ascii="Times New Roman" w:hAnsi="Times New Roman" w:cs="Times New Roman"/>
          <w:sz w:val="24"/>
          <w:szCs w:val="24"/>
        </w:rPr>
        <w:t xml:space="preserve">, întocmit de S.C. EXPERT COMPLEX S.R.L; </w:t>
      </w:r>
    </w:p>
    <w:p w:rsidR="00EC5D60" w:rsidRPr="004F3C2C" w:rsidRDefault="00EC5D60" w:rsidP="007B0B9D">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EC5D60">
        <w:rPr>
          <w:rFonts w:ascii="Times New Roman" w:hAnsi="Times New Roman" w:cs="Times New Roman"/>
          <w:sz w:val="24"/>
          <w:szCs w:val="24"/>
        </w:rPr>
        <w:t>Avizul nr. 14000/03.04.2020 al Administrației Naționale a Rezervelor de Stat și Probleme Speciale, emis conform    prevederilor art. 308, alin 4, li g) din OUG 57/2019 privind Codul Administrativ, potrivit căruia terenul propus pentru concesionare nu se încadrează în infrastructura sistemului național de apărare;</w:t>
      </w:r>
    </w:p>
    <w:p w:rsidR="004F3C2C" w:rsidRPr="004F3C2C" w:rsidRDefault="004F3C2C" w:rsidP="002E660D">
      <w:pPr>
        <w:pStyle w:val="Listparagraf"/>
        <w:numPr>
          <w:ilvl w:val="0"/>
          <w:numId w:val="1"/>
        </w:numPr>
        <w:jc w:val="both"/>
        <w:rPr>
          <w:rFonts w:ascii="Times New Roman" w:hAnsi="Times New Roman" w:cs="Times New Roman"/>
          <w:color w:val="000000" w:themeColor="text1"/>
          <w:sz w:val="24"/>
          <w:szCs w:val="24"/>
        </w:rPr>
      </w:pPr>
      <w:r w:rsidRPr="004F3C2C">
        <w:rPr>
          <w:rFonts w:ascii="Times New Roman" w:hAnsi="Times New Roman" w:cs="Times New Roman"/>
          <w:color w:val="000000" w:themeColor="text1"/>
          <w:sz w:val="24"/>
          <w:szCs w:val="24"/>
        </w:rPr>
        <w:t>Prevederile art. 306, alin (2), art. 308, alin. (4) și art. 309  din O.U.G. nr. 57/2019 privind Codul Administrativ;</w:t>
      </w:r>
    </w:p>
    <w:p w:rsidR="004F3C2C" w:rsidRPr="004F3C2C" w:rsidRDefault="004F3C2C" w:rsidP="004F3C2C">
      <w:pPr>
        <w:pStyle w:val="Listparagraf"/>
        <w:numPr>
          <w:ilvl w:val="0"/>
          <w:numId w:val="1"/>
        </w:numPr>
        <w:rPr>
          <w:rFonts w:ascii="Times New Roman" w:hAnsi="Times New Roman" w:cs="Times New Roman"/>
          <w:color w:val="000000" w:themeColor="text1"/>
          <w:sz w:val="24"/>
          <w:szCs w:val="24"/>
        </w:rPr>
      </w:pPr>
      <w:r w:rsidRPr="004F3C2C">
        <w:rPr>
          <w:rFonts w:ascii="Times New Roman" w:hAnsi="Times New Roman" w:cs="Times New Roman"/>
          <w:color w:val="000000" w:themeColor="text1"/>
          <w:sz w:val="24"/>
          <w:szCs w:val="24"/>
        </w:rPr>
        <w:t>Extras de carte funciară nr. 25164;</w:t>
      </w:r>
    </w:p>
    <w:p w:rsidR="007B0B9D" w:rsidRPr="00EC5D60" w:rsidRDefault="007B0B9D" w:rsidP="007B0B9D">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EC5D60">
        <w:rPr>
          <w:rFonts w:ascii="Times New Roman" w:hAnsi="Times New Roman" w:cs="Times New Roman"/>
          <w:color w:val="000000" w:themeColor="text1"/>
          <w:sz w:val="24"/>
          <w:szCs w:val="24"/>
        </w:rPr>
        <w:t>prevederile Legii nr. 50/1991 privind autorizarea executării lucrărilor de construcţii</w:t>
      </w:r>
      <w:r w:rsidR="00F9077B" w:rsidRPr="00EC5D60">
        <w:rPr>
          <w:rFonts w:ascii="Times New Roman" w:hAnsi="Times New Roman" w:cs="Times New Roman"/>
          <w:color w:val="000000" w:themeColor="text1"/>
          <w:sz w:val="24"/>
          <w:szCs w:val="24"/>
        </w:rPr>
        <w:t>, republicată</w:t>
      </w:r>
      <w:r w:rsidRPr="00EC5D60">
        <w:rPr>
          <w:rFonts w:ascii="Times New Roman" w:hAnsi="Times New Roman" w:cs="Times New Roman"/>
          <w:color w:val="000000" w:themeColor="text1"/>
          <w:sz w:val="24"/>
          <w:szCs w:val="24"/>
        </w:rPr>
        <w:t>;</w:t>
      </w:r>
    </w:p>
    <w:p w:rsidR="007B0B9D" w:rsidRDefault="00F9077B" w:rsidP="007B0B9D">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007B0B9D">
        <w:rPr>
          <w:rFonts w:ascii="Times New Roman" w:hAnsi="Times New Roman" w:cs="Times New Roman"/>
          <w:color w:val="000000" w:themeColor="text1"/>
          <w:sz w:val="24"/>
          <w:szCs w:val="24"/>
        </w:rPr>
        <w:t>p</w:t>
      </w:r>
      <w:r w:rsidR="007B0B9D" w:rsidRPr="007B0B9D">
        <w:rPr>
          <w:rFonts w:ascii="Times New Roman" w:hAnsi="Times New Roman" w:cs="Times New Roman"/>
          <w:color w:val="000000" w:themeColor="text1"/>
          <w:sz w:val="24"/>
          <w:szCs w:val="24"/>
        </w:rPr>
        <w:t>revederile Legii nr. 52/2003 privind transparența decizională în administrația publică</w:t>
      </w:r>
      <w:r>
        <w:rPr>
          <w:rFonts w:ascii="Times New Roman" w:hAnsi="Times New Roman" w:cs="Times New Roman"/>
          <w:color w:val="000000" w:themeColor="text1"/>
          <w:sz w:val="24"/>
          <w:szCs w:val="24"/>
        </w:rPr>
        <w:t>, republicată</w:t>
      </w:r>
      <w:r w:rsidR="007B0B9D" w:rsidRPr="007B0B9D">
        <w:rPr>
          <w:rFonts w:ascii="Times New Roman" w:hAnsi="Times New Roman" w:cs="Times New Roman"/>
          <w:color w:val="000000" w:themeColor="text1"/>
          <w:sz w:val="24"/>
          <w:szCs w:val="24"/>
        </w:rPr>
        <w:t>;</w:t>
      </w:r>
    </w:p>
    <w:p w:rsidR="007B0B9D" w:rsidRPr="007B0B9D" w:rsidRDefault="007B0B9D" w:rsidP="007B0B9D">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p</w:t>
      </w:r>
      <w:r w:rsidRPr="007B0B9D">
        <w:rPr>
          <w:rFonts w:ascii="Times New Roman" w:hAnsi="Times New Roman" w:cs="Times New Roman"/>
          <w:color w:val="000000" w:themeColor="text1"/>
          <w:sz w:val="24"/>
          <w:szCs w:val="24"/>
        </w:rPr>
        <w:t xml:space="preserve">revederile art. 129, alin. (2), lit. c, alin. 6, lit. (b) şi art. 196 alin. 1, lit. (a)  din O.U.G. nr. 57/2019 </w:t>
      </w:r>
      <w:r>
        <w:rPr>
          <w:rFonts w:ascii="Times New Roman" w:hAnsi="Times New Roman" w:cs="Times New Roman"/>
          <w:color w:val="000000" w:themeColor="text1"/>
          <w:sz w:val="24"/>
          <w:szCs w:val="24"/>
        </w:rPr>
        <w:t xml:space="preserve"> </w:t>
      </w:r>
      <w:r w:rsidRPr="007B0B9D">
        <w:rPr>
          <w:rFonts w:ascii="Times New Roman" w:hAnsi="Times New Roman" w:cs="Times New Roman"/>
          <w:color w:val="000000" w:themeColor="text1"/>
          <w:sz w:val="24"/>
          <w:szCs w:val="24"/>
        </w:rPr>
        <w:t>privind Codul Administrativ;</w:t>
      </w:r>
    </w:p>
    <w:p w:rsidR="0016444F" w:rsidRPr="001E74C3" w:rsidRDefault="007B0B9D" w:rsidP="007B0B9D">
      <w:pPr>
        <w:pStyle w:val="Listparagraf"/>
        <w:spacing w:after="0" w:line="240" w:lineRule="auto"/>
        <w:jc w:val="both"/>
        <w:rPr>
          <w:rFonts w:ascii="Times New Roman" w:hAnsi="Times New Roman" w:cs="Times New Roman"/>
          <w:color w:val="000000" w:themeColor="text1"/>
          <w:sz w:val="24"/>
          <w:szCs w:val="24"/>
        </w:rPr>
      </w:pPr>
      <w:r w:rsidRPr="007B0B9D">
        <w:rPr>
          <w:rFonts w:ascii="Times New Roman" w:hAnsi="Times New Roman" w:cs="Times New Roman"/>
          <w:color w:val="000000" w:themeColor="text1"/>
          <w:sz w:val="24"/>
          <w:szCs w:val="24"/>
        </w:rPr>
        <w:t>În temeiul art. 139 din O.U.G. nr. 57/2019 privind Codul Administrativ:</w:t>
      </w:r>
    </w:p>
    <w:p w:rsidR="001949F2" w:rsidRPr="001E74C3" w:rsidRDefault="001949F2" w:rsidP="001949F2">
      <w:pPr>
        <w:pStyle w:val="Listparagraf"/>
        <w:spacing w:after="0" w:line="240" w:lineRule="auto"/>
        <w:jc w:val="both"/>
        <w:rPr>
          <w:rFonts w:ascii="Times New Roman" w:hAnsi="Times New Roman" w:cs="Times New Roman"/>
          <w:b/>
          <w:color w:val="000000" w:themeColor="text1"/>
          <w:sz w:val="24"/>
          <w:szCs w:val="24"/>
        </w:rPr>
      </w:pPr>
    </w:p>
    <w:p w:rsidR="0016444F" w:rsidRPr="001E74C3" w:rsidRDefault="0016444F" w:rsidP="007D36AC">
      <w:pPr>
        <w:spacing w:after="0" w:line="240" w:lineRule="auto"/>
        <w:jc w:val="center"/>
        <w:rPr>
          <w:rFonts w:ascii="Times New Roman" w:hAnsi="Times New Roman" w:cs="Times New Roman"/>
          <w:b/>
          <w:color w:val="000000" w:themeColor="text1"/>
          <w:sz w:val="24"/>
          <w:szCs w:val="24"/>
        </w:rPr>
      </w:pPr>
      <w:r w:rsidRPr="001E74C3">
        <w:rPr>
          <w:rFonts w:ascii="Times New Roman" w:hAnsi="Times New Roman" w:cs="Times New Roman"/>
          <w:b/>
          <w:color w:val="000000" w:themeColor="text1"/>
          <w:sz w:val="24"/>
          <w:szCs w:val="24"/>
        </w:rPr>
        <w:t>H O T Ă R Ă Ș T E</w:t>
      </w:r>
    </w:p>
    <w:p w:rsidR="00997F5D" w:rsidRPr="001E74C3" w:rsidRDefault="0016444F" w:rsidP="00EC5D60">
      <w:pPr>
        <w:tabs>
          <w:tab w:val="decimal" w:pos="-1080"/>
        </w:tabs>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b/>
          <w:color w:val="000000" w:themeColor="text1"/>
          <w:sz w:val="24"/>
          <w:szCs w:val="24"/>
        </w:rPr>
        <w:t>Art.</w:t>
      </w:r>
      <w:r w:rsidR="00997F5D" w:rsidRPr="001E74C3">
        <w:rPr>
          <w:rFonts w:ascii="Times New Roman" w:hAnsi="Times New Roman" w:cs="Times New Roman"/>
          <w:b/>
          <w:color w:val="000000" w:themeColor="text1"/>
          <w:sz w:val="24"/>
          <w:szCs w:val="24"/>
        </w:rPr>
        <w:t>1</w:t>
      </w:r>
      <w:r w:rsidR="001E6CAF" w:rsidRPr="001E74C3">
        <w:rPr>
          <w:rFonts w:ascii="Times New Roman" w:hAnsi="Times New Roman" w:cs="Times New Roman"/>
          <w:color w:val="000000" w:themeColor="text1"/>
          <w:sz w:val="24"/>
          <w:szCs w:val="24"/>
        </w:rPr>
        <w:t>. Se aprobă s</w:t>
      </w:r>
      <w:r w:rsidRPr="001E74C3">
        <w:rPr>
          <w:rFonts w:ascii="Times New Roman" w:hAnsi="Times New Roman" w:cs="Times New Roman"/>
          <w:color w:val="000000" w:themeColor="text1"/>
          <w:sz w:val="24"/>
          <w:szCs w:val="24"/>
        </w:rPr>
        <w:t xml:space="preserve">tudiul </w:t>
      </w:r>
      <w:r w:rsidR="00997F5D" w:rsidRPr="001E74C3">
        <w:rPr>
          <w:rFonts w:ascii="Times New Roman" w:hAnsi="Times New Roman" w:cs="Times New Roman"/>
          <w:sz w:val="24"/>
          <w:szCs w:val="24"/>
        </w:rPr>
        <w:t xml:space="preserve">de oportunitate </w:t>
      </w:r>
      <w:r w:rsidR="00733D4D">
        <w:rPr>
          <w:rFonts w:ascii="Times New Roman" w:hAnsi="Times New Roman" w:cs="Times New Roman"/>
          <w:sz w:val="24"/>
          <w:szCs w:val="24"/>
        </w:rPr>
        <w:t>privind</w:t>
      </w:r>
      <w:r w:rsidR="00997F5D" w:rsidRPr="001E74C3">
        <w:rPr>
          <w:rFonts w:ascii="Times New Roman" w:hAnsi="Times New Roman" w:cs="Times New Roman"/>
          <w:color w:val="000000" w:themeColor="text1"/>
          <w:sz w:val="24"/>
          <w:szCs w:val="24"/>
        </w:rPr>
        <w:t xml:space="preserve"> concesionarea prin  licitație publică a unui imobil teren în suprafaţă de </w:t>
      </w:r>
      <w:r w:rsidR="00EC5D60">
        <w:rPr>
          <w:rFonts w:ascii="Times New Roman" w:hAnsi="Times New Roman" w:cs="Times New Roman"/>
          <w:color w:val="000000" w:themeColor="text1"/>
          <w:sz w:val="24"/>
          <w:szCs w:val="24"/>
        </w:rPr>
        <w:t>1107</w:t>
      </w:r>
      <w:r w:rsidR="00997F5D" w:rsidRPr="001E74C3">
        <w:rPr>
          <w:rFonts w:ascii="Times New Roman" w:hAnsi="Times New Roman" w:cs="Times New Roman"/>
          <w:color w:val="000000" w:themeColor="text1"/>
          <w:sz w:val="24"/>
          <w:szCs w:val="24"/>
        </w:rPr>
        <w:t xml:space="preserve"> mp, situat în intravilanul municipiului Călărași, str</w:t>
      </w:r>
      <w:r w:rsidR="00EC5D60">
        <w:rPr>
          <w:rFonts w:ascii="Times New Roman" w:hAnsi="Times New Roman" w:cs="Times New Roman"/>
          <w:color w:val="000000" w:themeColor="text1"/>
          <w:sz w:val="24"/>
          <w:szCs w:val="24"/>
        </w:rPr>
        <w:t xml:space="preserve">. </w:t>
      </w:r>
      <w:r w:rsidR="00B64434">
        <w:rPr>
          <w:rFonts w:ascii="Times New Roman" w:hAnsi="Times New Roman" w:cs="Times New Roman"/>
          <w:color w:val="000000" w:themeColor="text1"/>
          <w:sz w:val="24"/>
          <w:szCs w:val="24"/>
        </w:rPr>
        <w:t xml:space="preserve">Ing. </w:t>
      </w:r>
      <w:r w:rsidR="00EC5D60">
        <w:rPr>
          <w:rFonts w:ascii="Times New Roman" w:hAnsi="Times New Roman" w:cs="Times New Roman"/>
          <w:color w:val="000000" w:themeColor="text1"/>
          <w:sz w:val="24"/>
          <w:szCs w:val="24"/>
        </w:rPr>
        <w:t xml:space="preserve">Bârcă Gheorghe, nr. 4, </w:t>
      </w:r>
      <w:r w:rsidR="00350C6C" w:rsidRPr="00350C6C">
        <w:rPr>
          <w:rFonts w:ascii="Times New Roman" w:eastAsia="Calibri" w:hAnsi="Times New Roman" w:cs="Times New Roman"/>
          <w:sz w:val="24"/>
          <w:szCs w:val="24"/>
          <w:lang w:val="en-US"/>
        </w:rPr>
        <w:t xml:space="preserve"> </w:t>
      </w:r>
      <w:r w:rsidR="00EC5D60" w:rsidRPr="00C868C4">
        <w:rPr>
          <w:rFonts w:ascii="Times New Roman" w:hAnsi="Times New Roman" w:cs="Times New Roman"/>
          <w:sz w:val="24"/>
          <w:szCs w:val="24"/>
        </w:rPr>
        <w:t xml:space="preserve">având număr cadastral 25164, cu destinația </w:t>
      </w:r>
      <w:r w:rsidR="004F3C2C">
        <w:rPr>
          <w:rFonts w:ascii="Times New Roman" w:hAnsi="Times New Roman" w:cs="Times New Roman"/>
          <w:sz w:val="24"/>
          <w:szCs w:val="24"/>
        </w:rPr>
        <w:t xml:space="preserve">și utilizările admise pentru funcțiunea </w:t>
      </w:r>
      <w:proofErr w:type="spellStart"/>
      <w:r w:rsidR="004F3C2C">
        <w:rPr>
          <w:rFonts w:ascii="Times New Roman" w:hAnsi="Times New Roman" w:cs="Times New Roman"/>
          <w:sz w:val="24"/>
          <w:szCs w:val="24"/>
        </w:rPr>
        <w:t>ISsv</w:t>
      </w:r>
      <w:proofErr w:type="spellEnd"/>
      <w:r w:rsidR="004F3C2C">
        <w:rPr>
          <w:rFonts w:ascii="Times New Roman" w:hAnsi="Times New Roman" w:cs="Times New Roman"/>
          <w:sz w:val="24"/>
          <w:szCs w:val="24"/>
        </w:rPr>
        <w:t>/ID – subzonă pentru servicii/subzonă industrie și depozitare, funcțiune ce va fi reglementată în urma elaborării de către concesionar a unui PUZ</w:t>
      </w:r>
      <w:r w:rsidR="00EC5D60" w:rsidRPr="00C868C4">
        <w:rPr>
          <w:rFonts w:ascii="Times New Roman" w:hAnsi="Times New Roman" w:cs="Times New Roman"/>
          <w:sz w:val="24"/>
          <w:szCs w:val="24"/>
        </w:rPr>
        <w:t>.</w:t>
      </w:r>
      <w:r w:rsidR="00B64434">
        <w:rPr>
          <w:rFonts w:ascii="Times New Roman" w:hAnsi="Times New Roman" w:cs="Times New Roman"/>
          <w:sz w:val="24"/>
          <w:szCs w:val="24"/>
        </w:rPr>
        <w:t xml:space="preserve"> </w:t>
      </w:r>
      <w:r w:rsidR="00EC5D60" w:rsidRPr="00C868C4">
        <w:rPr>
          <w:rFonts w:ascii="Times New Roman" w:hAnsi="Times New Roman" w:cs="Times New Roman"/>
          <w:sz w:val="24"/>
          <w:szCs w:val="24"/>
        </w:rPr>
        <w:t>Categoria de folosință a terenului este arabil, intravilan.</w:t>
      </w:r>
      <w:r w:rsidR="00EC5D60">
        <w:rPr>
          <w:rFonts w:ascii="Times New Roman" w:hAnsi="Times New Roman" w:cs="Times New Roman"/>
          <w:sz w:val="24"/>
          <w:szCs w:val="24"/>
        </w:rPr>
        <w:t xml:space="preserve"> </w:t>
      </w:r>
      <w:r w:rsidR="004F3C2C" w:rsidRPr="004F3C2C">
        <w:rPr>
          <w:rFonts w:ascii="Times New Roman" w:hAnsi="Times New Roman" w:cs="Times New Roman"/>
          <w:sz w:val="24"/>
          <w:szCs w:val="24"/>
        </w:rPr>
        <w:t>Atribuirea se va realiza prin licitație publică.</w:t>
      </w:r>
    </w:p>
    <w:p w:rsidR="00997F5D" w:rsidRDefault="00997F5D" w:rsidP="000168A0">
      <w:pPr>
        <w:spacing w:after="0"/>
        <w:jc w:val="both"/>
        <w:rPr>
          <w:rFonts w:ascii="Times New Roman" w:eastAsia="Times New Roman" w:hAnsi="Times New Roman" w:cs="Times New Roman"/>
          <w:sz w:val="24"/>
          <w:szCs w:val="24"/>
          <w:lang w:eastAsia="ro-RO"/>
        </w:rPr>
      </w:pPr>
      <w:r w:rsidRPr="001E74C3">
        <w:rPr>
          <w:rFonts w:ascii="Times New Roman" w:hAnsi="Times New Roman" w:cs="Times New Roman"/>
          <w:b/>
          <w:bCs/>
          <w:sz w:val="24"/>
          <w:szCs w:val="24"/>
        </w:rPr>
        <w:t xml:space="preserve">Art. 2 </w:t>
      </w:r>
      <w:r w:rsidRPr="001E74C3">
        <w:rPr>
          <w:rFonts w:ascii="Times New Roman" w:eastAsia="Times New Roman" w:hAnsi="Times New Roman" w:cs="Times New Roman"/>
          <w:sz w:val="24"/>
          <w:szCs w:val="24"/>
          <w:lang w:val="fr-FR" w:eastAsia="ro-RO"/>
        </w:rPr>
        <w:t xml:space="preserve"> </w:t>
      </w:r>
      <w:r w:rsidRPr="001E74C3">
        <w:rPr>
          <w:rFonts w:ascii="Times New Roman" w:eastAsia="Times New Roman" w:hAnsi="Times New Roman" w:cs="Times New Roman"/>
          <w:sz w:val="24"/>
          <w:szCs w:val="24"/>
          <w:lang w:eastAsia="ro-RO"/>
        </w:rPr>
        <w:t xml:space="preserve">Se aprobă demararea procedurilor administrative de realizare a documentațiilor necesare pentru concesionarea </w:t>
      </w:r>
      <w:r w:rsidRPr="001E74C3">
        <w:rPr>
          <w:rFonts w:ascii="Times New Roman" w:hAnsi="Times New Roman" w:cs="Times New Roman"/>
          <w:color w:val="000000" w:themeColor="text1"/>
          <w:sz w:val="24"/>
          <w:szCs w:val="24"/>
        </w:rPr>
        <w:t xml:space="preserve">prin  licitație publică a unui imobil </w:t>
      </w:r>
      <w:r w:rsidR="00072400">
        <w:rPr>
          <w:rFonts w:ascii="Times New Roman" w:hAnsi="Times New Roman" w:cs="Times New Roman"/>
          <w:color w:val="000000" w:themeColor="text1"/>
          <w:sz w:val="24"/>
          <w:szCs w:val="24"/>
        </w:rPr>
        <w:t xml:space="preserve"> - </w:t>
      </w:r>
      <w:r w:rsidRPr="001E74C3">
        <w:rPr>
          <w:rFonts w:ascii="Times New Roman" w:hAnsi="Times New Roman" w:cs="Times New Roman"/>
          <w:color w:val="000000" w:themeColor="text1"/>
          <w:sz w:val="24"/>
          <w:szCs w:val="24"/>
        </w:rPr>
        <w:t xml:space="preserve">teren, în suprafaţă de </w:t>
      </w:r>
      <w:r w:rsidR="00EC5D60">
        <w:rPr>
          <w:rFonts w:ascii="Times New Roman" w:hAnsi="Times New Roman" w:cs="Times New Roman"/>
          <w:color w:val="000000" w:themeColor="text1"/>
          <w:sz w:val="24"/>
          <w:szCs w:val="24"/>
        </w:rPr>
        <w:t>1107</w:t>
      </w:r>
      <w:r w:rsidRPr="001E74C3">
        <w:rPr>
          <w:rFonts w:ascii="Times New Roman" w:hAnsi="Times New Roman" w:cs="Times New Roman"/>
          <w:color w:val="000000" w:themeColor="text1"/>
          <w:sz w:val="24"/>
          <w:szCs w:val="24"/>
        </w:rPr>
        <w:t xml:space="preserve"> mp, situat în intravilanul municipiului Călărași, </w:t>
      </w:r>
      <w:r w:rsidR="00EC5D60" w:rsidRPr="001E74C3">
        <w:rPr>
          <w:rFonts w:ascii="Times New Roman" w:hAnsi="Times New Roman" w:cs="Times New Roman"/>
          <w:color w:val="000000" w:themeColor="text1"/>
          <w:sz w:val="24"/>
          <w:szCs w:val="24"/>
        </w:rPr>
        <w:t>str</w:t>
      </w:r>
      <w:r w:rsidR="00EC5D60">
        <w:rPr>
          <w:rFonts w:ascii="Times New Roman" w:hAnsi="Times New Roman" w:cs="Times New Roman"/>
          <w:color w:val="000000" w:themeColor="text1"/>
          <w:sz w:val="24"/>
          <w:szCs w:val="24"/>
        </w:rPr>
        <w:t xml:space="preserve">. </w:t>
      </w:r>
      <w:r w:rsidR="00B64434">
        <w:rPr>
          <w:rFonts w:ascii="Times New Roman" w:hAnsi="Times New Roman" w:cs="Times New Roman"/>
          <w:color w:val="000000" w:themeColor="text1"/>
          <w:sz w:val="24"/>
          <w:szCs w:val="24"/>
        </w:rPr>
        <w:t xml:space="preserve">Ing. </w:t>
      </w:r>
      <w:r w:rsidR="00EC5D60">
        <w:rPr>
          <w:rFonts w:ascii="Times New Roman" w:hAnsi="Times New Roman" w:cs="Times New Roman"/>
          <w:color w:val="000000" w:themeColor="text1"/>
          <w:sz w:val="24"/>
          <w:szCs w:val="24"/>
        </w:rPr>
        <w:t xml:space="preserve">Bârcă Gheorghe, nr. 4, </w:t>
      </w:r>
      <w:r w:rsidR="00EC5D60" w:rsidRPr="00350C6C">
        <w:rPr>
          <w:rFonts w:ascii="Times New Roman" w:eastAsia="Calibri" w:hAnsi="Times New Roman" w:cs="Times New Roman"/>
          <w:sz w:val="24"/>
          <w:szCs w:val="24"/>
          <w:lang w:val="en-US"/>
        </w:rPr>
        <w:t xml:space="preserve"> </w:t>
      </w:r>
      <w:r w:rsidR="00EC5D60" w:rsidRPr="00C868C4">
        <w:rPr>
          <w:rFonts w:ascii="Times New Roman" w:hAnsi="Times New Roman" w:cs="Times New Roman"/>
          <w:sz w:val="24"/>
          <w:szCs w:val="24"/>
        </w:rPr>
        <w:t>având număr cadastral 25164</w:t>
      </w:r>
      <w:r w:rsidR="00EC5D60">
        <w:rPr>
          <w:rFonts w:ascii="Times New Roman" w:hAnsi="Times New Roman" w:cs="Times New Roman"/>
          <w:sz w:val="24"/>
          <w:szCs w:val="24"/>
        </w:rPr>
        <w:t xml:space="preserve"> </w:t>
      </w:r>
      <w:r w:rsidRPr="001E74C3">
        <w:rPr>
          <w:rFonts w:ascii="Times New Roman" w:eastAsia="Times New Roman" w:hAnsi="Times New Roman" w:cs="Times New Roman"/>
          <w:sz w:val="24"/>
          <w:szCs w:val="24"/>
          <w:lang w:eastAsia="ro-RO"/>
        </w:rPr>
        <w:t>și supunerii acestora spre</w:t>
      </w:r>
      <w:r w:rsidR="000914D5">
        <w:rPr>
          <w:rFonts w:ascii="Times New Roman" w:eastAsia="Times New Roman" w:hAnsi="Times New Roman" w:cs="Times New Roman"/>
          <w:sz w:val="24"/>
          <w:szCs w:val="24"/>
          <w:lang w:eastAsia="ro-RO"/>
        </w:rPr>
        <w:t xml:space="preserve"> aprobare Consiliului Local al M</w:t>
      </w:r>
      <w:r w:rsidRPr="001E74C3">
        <w:rPr>
          <w:rFonts w:ascii="Times New Roman" w:eastAsia="Times New Roman" w:hAnsi="Times New Roman" w:cs="Times New Roman"/>
          <w:sz w:val="24"/>
          <w:szCs w:val="24"/>
          <w:lang w:eastAsia="ro-RO"/>
        </w:rPr>
        <w:t>unicipiului Călărași.</w:t>
      </w:r>
    </w:p>
    <w:p w:rsidR="004F3C2C" w:rsidRDefault="00997F5D" w:rsidP="004F3C2C">
      <w:pPr>
        <w:spacing w:after="0" w:line="240" w:lineRule="auto"/>
        <w:jc w:val="both"/>
        <w:rPr>
          <w:rFonts w:ascii="Times New Roman" w:hAnsi="Times New Roman" w:cs="Times New Roman"/>
          <w:sz w:val="24"/>
          <w:szCs w:val="24"/>
        </w:rPr>
      </w:pPr>
      <w:r w:rsidRPr="001E74C3">
        <w:rPr>
          <w:rFonts w:ascii="Times New Roman" w:hAnsi="Times New Roman" w:cs="Times New Roman"/>
          <w:b/>
          <w:sz w:val="24"/>
          <w:szCs w:val="24"/>
          <w:lang w:val="fr-FR"/>
        </w:rPr>
        <w:t xml:space="preserve">Art </w:t>
      </w:r>
      <w:r w:rsidR="00BC0900">
        <w:rPr>
          <w:rFonts w:ascii="Times New Roman" w:hAnsi="Times New Roman" w:cs="Times New Roman"/>
          <w:b/>
          <w:sz w:val="24"/>
          <w:szCs w:val="24"/>
          <w:lang w:val="fr-FR"/>
        </w:rPr>
        <w:t>4</w:t>
      </w:r>
      <w:r w:rsidRPr="001E74C3">
        <w:rPr>
          <w:rFonts w:ascii="Times New Roman" w:hAnsi="Times New Roman" w:cs="Times New Roman"/>
          <w:sz w:val="24"/>
          <w:szCs w:val="24"/>
          <w:lang w:val="fr-FR"/>
        </w:rPr>
        <w:t xml:space="preserve">  </w:t>
      </w:r>
      <w:r w:rsidR="004F3C2C" w:rsidRPr="004F3C2C">
        <w:rPr>
          <w:rFonts w:ascii="Times New Roman" w:hAnsi="Times New Roman" w:cs="Times New Roman"/>
          <w:sz w:val="24"/>
          <w:szCs w:val="24"/>
        </w:rPr>
        <w:t>Cu ducerea la îndeplinire a prezentei hotărâri se însărcinează  Primarul Municipiului Călărași prin Aparatul de specialitate – Serviciul Administrarea Patrimoniului Public si                                           Privat si Diaspora, Biroul Registru Agricol, Fond  Funciar și Cadastru,  Biroul Urbanism și Amenajarea Teritoriului, Direcția Juridică și Administrație Locală, Direcția Economică și Direcția Tehnică</w:t>
      </w:r>
      <w:r w:rsidR="004F3C2C">
        <w:rPr>
          <w:rFonts w:ascii="Times New Roman" w:hAnsi="Times New Roman" w:cs="Times New Roman"/>
          <w:sz w:val="24"/>
          <w:szCs w:val="24"/>
        </w:rPr>
        <w:t>.</w:t>
      </w:r>
    </w:p>
    <w:p w:rsidR="000914D5" w:rsidRPr="000F26EE" w:rsidRDefault="004F3C2C" w:rsidP="004F3C2C">
      <w:pPr>
        <w:spacing w:after="0" w:line="240" w:lineRule="auto"/>
        <w:jc w:val="both"/>
        <w:rPr>
          <w:rFonts w:ascii="Times New Roman" w:eastAsia="Times New Roman" w:hAnsi="Times New Roman" w:cs="Times New Roman"/>
          <w:sz w:val="24"/>
          <w:szCs w:val="24"/>
          <w:lang w:val="en-AU" w:eastAsia="ro-RO"/>
        </w:rPr>
      </w:pPr>
      <w:proofErr w:type="spellStart"/>
      <w:r>
        <w:rPr>
          <w:rFonts w:ascii="Times New Roman" w:eastAsia="Times New Roman" w:hAnsi="Times New Roman" w:cs="Times New Roman"/>
          <w:sz w:val="24"/>
          <w:szCs w:val="24"/>
          <w:lang w:val="en-AU" w:eastAsia="ro-RO"/>
        </w:rPr>
        <w:t>Secretarul</w:t>
      </w:r>
      <w:proofErr w:type="spellEnd"/>
      <w:r>
        <w:rPr>
          <w:rFonts w:ascii="Times New Roman" w:eastAsia="Times New Roman" w:hAnsi="Times New Roman" w:cs="Times New Roman"/>
          <w:sz w:val="24"/>
          <w:szCs w:val="24"/>
          <w:lang w:val="en-AU" w:eastAsia="ro-RO"/>
        </w:rPr>
        <w:t xml:space="preserve"> </w:t>
      </w:r>
      <w:proofErr w:type="spellStart"/>
      <w:r>
        <w:rPr>
          <w:rFonts w:ascii="Times New Roman" w:eastAsia="Times New Roman" w:hAnsi="Times New Roman" w:cs="Times New Roman"/>
          <w:sz w:val="24"/>
          <w:szCs w:val="24"/>
          <w:lang w:val="en-AU" w:eastAsia="ro-RO"/>
        </w:rPr>
        <w:t>M</w:t>
      </w:r>
      <w:r w:rsidR="000914D5" w:rsidRPr="000F26EE">
        <w:rPr>
          <w:rFonts w:ascii="Times New Roman" w:eastAsia="Times New Roman" w:hAnsi="Times New Roman" w:cs="Times New Roman"/>
          <w:sz w:val="24"/>
          <w:szCs w:val="24"/>
          <w:lang w:val="en-AU" w:eastAsia="ro-RO"/>
        </w:rPr>
        <w:t>unicipiului</w:t>
      </w:r>
      <w:proofErr w:type="spell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Călăraşi</w:t>
      </w:r>
      <w:proofErr w:type="spellEnd"/>
      <w:r w:rsidR="000914D5" w:rsidRPr="000F26EE">
        <w:rPr>
          <w:rFonts w:ascii="Times New Roman" w:eastAsia="Times New Roman" w:hAnsi="Times New Roman" w:cs="Times New Roman"/>
          <w:sz w:val="24"/>
          <w:szCs w:val="24"/>
          <w:lang w:val="en-AU" w:eastAsia="ro-RO"/>
        </w:rPr>
        <w:t xml:space="preserve"> </w:t>
      </w:r>
      <w:proofErr w:type="spellStart"/>
      <w:proofErr w:type="gramStart"/>
      <w:r w:rsidR="000914D5" w:rsidRPr="000F26EE">
        <w:rPr>
          <w:rFonts w:ascii="Times New Roman" w:eastAsia="Times New Roman" w:hAnsi="Times New Roman" w:cs="Times New Roman"/>
          <w:sz w:val="24"/>
          <w:szCs w:val="24"/>
          <w:lang w:val="en-AU" w:eastAsia="ro-RO"/>
        </w:rPr>
        <w:t>va</w:t>
      </w:r>
      <w:proofErr w:type="spell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comunica</w:t>
      </w:r>
      <w:proofErr w:type="spellEnd"/>
      <w:proofErr w:type="gram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prezenta</w:t>
      </w:r>
      <w:proofErr w:type="spell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celor</w:t>
      </w:r>
      <w:proofErr w:type="spell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interesaţi</w:t>
      </w:r>
      <w:proofErr w:type="spellEnd"/>
      <w:r w:rsidR="000914D5" w:rsidRPr="000F26EE">
        <w:rPr>
          <w:rFonts w:ascii="Times New Roman" w:eastAsia="Times New Roman" w:hAnsi="Times New Roman" w:cs="Times New Roman"/>
          <w:sz w:val="24"/>
          <w:szCs w:val="24"/>
          <w:lang w:val="en-AU" w:eastAsia="ro-RO"/>
        </w:rPr>
        <w:t>.</w:t>
      </w:r>
    </w:p>
    <w:p w:rsidR="00072400" w:rsidRPr="001E74C3" w:rsidRDefault="00072400" w:rsidP="0016444F">
      <w:pPr>
        <w:spacing w:after="0" w:line="240" w:lineRule="auto"/>
        <w:jc w:val="both"/>
        <w:rPr>
          <w:rFonts w:ascii="Times New Roman" w:hAnsi="Times New Roman" w:cs="Times New Roman"/>
          <w:color w:val="000000" w:themeColor="text1"/>
          <w:sz w:val="24"/>
          <w:szCs w:val="24"/>
        </w:rPr>
      </w:pPr>
    </w:p>
    <w:p w:rsidR="00997F5D" w:rsidRPr="001E74C3" w:rsidRDefault="00997F5D" w:rsidP="00997F5D">
      <w:pPr>
        <w:spacing w:after="0"/>
        <w:jc w:val="center"/>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INIŢIATOR</w:t>
      </w:r>
    </w:p>
    <w:p w:rsidR="00997F5D" w:rsidRPr="001E74C3" w:rsidRDefault="00997F5D" w:rsidP="00997F5D">
      <w:pPr>
        <w:spacing w:after="0"/>
        <w:ind w:left="360"/>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 xml:space="preserve">                                                                    PRIMAR</w:t>
      </w:r>
    </w:p>
    <w:p w:rsidR="00997F5D" w:rsidRPr="001E74C3" w:rsidRDefault="00997F5D" w:rsidP="00997F5D">
      <w:pPr>
        <w:spacing w:after="0"/>
        <w:ind w:left="360"/>
        <w:jc w:val="center"/>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DULCE MARIUS GRIGORE</w:t>
      </w:r>
    </w:p>
    <w:p w:rsidR="00072400" w:rsidRPr="001E74C3" w:rsidRDefault="00072400" w:rsidP="00997F5D">
      <w:pPr>
        <w:spacing w:after="0"/>
        <w:ind w:left="360"/>
        <w:jc w:val="center"/>
        <w:rPr>
          <w:rFonts w:ascii="Times New Roman" w:eastAsia="Times New Roman" w:hAnsi="Times New Roman" w:cs="Times New Roman"/>
          <w:color w:val="000000"/>
          <w:sz w:val="24"/>
          <w:szCs w:val="24"/>
          <w:lang w:eastAsia="ro-RO"/>
        </w:rPr>
      </w:pPr>
    </w:p>
    <w:p w:rsidR="00997F5D" w:rsidRPr="001E74C3" w:rsidRDefault="00997F5D" w:rsidP="00997F5D">
      <w:pPr>
        <w:autoSpaceDE w:val="0"/>
        <w:autoSpaceDN w:val="0"/>
        <w:adjustRightInd w:val="0"/>
        <w:spacing w:after="0" w:line="240" w:lineRule="auto"/>
        <w:jc w:val="both"/>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Nr.</w:t>
      </w:r>
      <w:r w:rsidR="000914D5">
        <w:rPr>
          <w:rFonts w:ascii="Times New Roman" w:eastAsia="Times New Roman" w:hAnsi="Times New Roman" w:cs="Times New Roman"/>
          <w:color w:val="000000"/>
          <w:sz w:val="24"/>
          <w:szCs w:val="24"/>
          <w:lang w:eastAsia="ro-RO"/>
        </w:rPr>
        <w:t xml:space="preserve"> </w:t>
      </w:r>
      <w:r w:rsidR="00F542DC">
        <w:rPr>
          <w:rFonts w:ascii="Times New Roman" w:eastAsia="Times New Roman" w:hAnsi="Times New Roman" w:cs="Times New Roman"/>
          <w:color w:val="000000"/>
          <w:sz w:val="24"/>
          <w:szCs w:val="24"/>
          <w:lang w:eastAsia="ro-RO"/>
        </w:rPr>
        <w:t xml:space="preserve">          </w:t>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t xml:space="preserve">         </w:t>
      </w:r>
      <w:r w:rsidR="000914D5">
        <w:rPr>
          <w:rFonts w:ascii="Times New Roman" w:eastAsia="Times New Roman" w:hAnsi="Times New Roman" w:cs="Times New Roman"/>
          <w:color w:val="000000"/>
          <w:sz w:val="24"/>
          <w:szCs w:val="24"/>
          <w:lang w:eastAsia="ro-RO"/>
        </w:rPr>
        <w:tab/>
      </w:r>
      <w:r w:rsidR="000914D5">
        <w:rPr>
          <w:rFonts w:ascii="Times New Roman" w:eastAsia="Times New Roman" w:hAnsi="Times New Roman" w:cs="Times New Roman"/>
          <w:color w:val="000000"/>
          <w:sz w:val="24"/>
          <w:szCs w:val="24"/>
          <w:lang w:eastAsia="ro-RO"/>
        </w:rPr>
        <w:tab/>
      </w:r>
      <w:r w:rsidR="000914D5">
        <w:rPr>
          <w:rFonts w:ascii="Times New Roman" w:eastAsia="Times New Roman" w:hAnsi="Times New Roman" w:cs="Times New Roman"/>
          <w:color w:val="000000"/>
          <w:sz w:val="24"/>
          <w:szCs w:val="24"/>
          <w:lang w:eastAsia="ro-RO"/>
        </w:rPr>
        <w:tab/>
        <w:t xml:space="preserve">                </w:t>
      </w:r>
      <w:r w:rsidR="00F542DC">
        <w:rPr>
          <w:rFonts w:ascii="Times New Roman" w:eastAsia="Times New Roman" w:hAnsi="Times New Roman" w:cs="Times New Roman"/>
          <w:color w:val="000000"/>
          <w:sz w:val="24"/>
          <w:szCs w:val="24"/>
          <w:lang w:eastAsia="ro-RO"/>
        </w:rPr>
        <w:t xml:space="preserve">                         </w:t>
      </w:r>
      <w:r w:rsidR="000914D5">
        <w:rPr>
          <w:rFonts w:ascii="Times New Roman" w:eastAsia="Times New Roman" w:hAnsi="Times New Roman" w:cs="Times New Roman"/>
          <w:color w:val="000000"/>
          <w:sz w:val="24"/>
          <w:szCs w:val="24"/>
          <w:lang w:eastAsia="ro-RO"/>
        </w:rPr>
        <w:t xml:space="preserve"> </w:t>
      </w:r>
      <w:r w:rsidRPr="001E74C3">
        <w:rPr>
          <w:rFonts w:ascii="Times New Roman" w:eastAsia="Times New Roman" w:hAnsi="Times New Roman" w:cs="Times New Roman"/>
          <w:color w:val="000000"/>
          <w:sz w:val="24"/>
          <w:szCs w:val="24"/>
          <w:lang w:eastAsia="ro-RO"/>
        </w:rPr>
        <w:t xml:space="preserve">Avizat,                                                                                                                                                         </w:t>
      </w:r>
    </w:p>
    <w:p w:rsidR="00997F5D" w:rsidRPr="001E74C3" w:rsidRDefault="00997F5D" w:rsidP="00997F5D">
      <w:pPr>
        <w:autoSpaceDE w:val="0"/>
        <w:autoSpaceDN w:val="0"/>
        <w:adjustRightInd w:val="0"/>
        <w:spacing w:after="0" w:line="240" w:lineRule="auto"/>
        <w:jc w:val="both"/>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Adoptată la Călărași</w:t>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t xml:space="preserve">                                            Secretarul general al municipiului</w:t>
      </w:r>
    </w:p>
    <w:p w:rsidR="00997F5D" w:rsidRPr="001E74C3" w:rsidRDefault="00997F5D" w:rsidP="00997F5D">
      <w:pPr>
        <w:autoSpaceDE w:val="0"/>
        <w:autoSpaceDN w:val="0"/>
        <w:adjustRightInd w:val="0"/>
        <w:spacing w:after="0" w:line="240" w:lineRule="auto"/>
        <w:jc w:val="both"/>
        <w:rPr>
          <w:rFonts w:ascii="Times New Roman" w:hAnsi="Times New Roman" w:cs="Times New Roman"/>
          <w:sz w:val="24"/>
          <w:szCs w:val="24"/>
        </w:rPr>
      </w:pPr>
      <w:r w:rsidRPr="001E74C3">
        <w:rPr>
          <w:rFonts w:ascii="Times New Roman" w:eastAsia="Times New Roman" w:hAnsi="Times New Roman" w:cs="Times New Roman"/>
          <w:color w:val="000000"/>
          <w:sz w:val="24"/>
          <w:szCs w:val="24"/>
          <w:lang w:eastAsia="ro-RO"/>
        </w:rPr>
        <w:t>Astăzi</w:t>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t xml:space="preserve">                                         Cs. Jr.  Sârbu Mărgărit</w:t>
      </w:r>
      <w:r w:rsidRPr="001E74C3">
        <w:rPr>
          <w:rFonts w:ascii="Times New Roman" w:eastAsia="Times New Roman" w:hAnsi="Times New Roman" w:cs="Times New Roman"/>
          <w:color w:val="000000"/>
          <w:sz w:val="24"/>
          <w:szCs w:val="24"/>
          <w:lang w:eastAsia="ro-RO"/>
        </w:rPr>
        <w:tab/>
      </w:r>
    </w:p>
    <w:p w:rsidR="001C07BE" w:rsidRPr="001E74C3" w:rsidRDefault="001C07BE" w:rsidP="0016444F">
      <w:pPr>
        <w:spacing w:after="0" w:line="240" w:lineRule="auto"/>
        <w:jc w:val="both"/>
        <w:rPr>
          <w:rFonts w:ascii="Times New Roman" w:hAnsi="Times New Roman" w:cs="Times New Roman"/>
          <w:b/>
          <w:color w:val="000000" w:themeColor="text1"/>
          <w:sz w:val="24"/>
          <w:szCs w:val="24"/>
        </w:rPr>
      </w:pPr>
    </w:p>
    <w:p w:rsidR="0059346F" w:rsidRDefault="00744550" w:rsidP="0016444F">
      <w:pPr>
        <w:spacing w:after="0" w:line="240" w:lineRule="auto"/>
        <w:jc w:val="both"/>
        <w:rPr>
          <w:rFonts w:ascii="Times New Roman" w:hAnsi="Times New Roman" w:cs="Times New Roman"/>
          <w:b/>
          <w:color w:val="000000" w:themeColor="text1"/>
          <w:sz w:val="24"/>
          <w:szCs w:val="24"/>
        </w:rPr>
      </w:pPr>
      <w:r w:rsidRPr="0059346F">
        <w:rPr>
          <w:rFonts w:ascii="Times New Roman" w:hAnsi="Times New Roman" w:cs="Times New Roman"/>
          <w:color w:val="000000"/>
          <w:sz w:val="24"/>
          <w:szCs w:val="24"/>
        </w:rPr>
        <w:lastRenderedPageBreak/>
        <w:t>Nr</w:t>
      </w:r>
      <w:r w:rsidR="009F7275">
        <w:rPr>
          <w:rFonts w:ascii="Times New Roman" w:hAnsi="Times New Roman" w:cs="Times New Roman"/>
          <w:color w:val="000000"/>
          <w:sz w:val="24"/>
          <w:szCs w:val="24"/>
        </w:rPr>
        <w:t>.</w:t>
      </w:r>
      <w:r w:rsidR="00BD146C">
        <w:rPr>
          <w:rFonts w:ascii="Times New Roman" w:hAnsi="Times New Roman" w:cs="Times New Roman"/>
          <w:color w:val="000000"/>
          <w:sz w:val="24"/>
          <w:szCs w:val="24"/>
        </w:rPr>
        <w:t>157196/15.10.2024</w:t>
      </w:r>
    </w:p>
    <w:p w:rsidR="001C07BE" w:rsidRPr="001E74C3" w:rsidRDefault="001C07BE" w:rsidP="0016444F">
      <w:pPr>
        <w:spacing w:after="0" w:line="240" w:lineRule="auto"/>
        <w:jc w:val="both"/>
        <w:rPr>
          <w:rFonts w:ascii="Times New Roman" w:hAnsi="Times New Roman" w:cs="Times New Roman"/>
          <w:b/>
          <w:color w:val="000000" w:themeColor="text1"/>
          <w:sz w:val="24"/>
          <w:szCs w:val="24"/>
        </w:rPr>
      </w:pPr>
    </w:p>
    <w:p w:rsidR="001C07BE" w:rsidRPr="001E74C3" w:rsidRDefault="001C07BE" w:rsidP="0016444F">
      <w:pPr>
        <w:spacing w:after="0" w:line="240" w:lineRule="auto"/>
        <w:jc w:val="both"/>
        <w:rPr>
          <w:rFonts w:ascii="Times New Roman" w:hAnsi="Times New Roman" w:cs="Times New Roman"/>
          <w:b/>
          <w:color w:val="000000" w:themeColor="text1"/>
          <w:sz w:val="24"/>
          <w:szCs w:val="24"/>
        </w:rPr>
      </w:pPr>
    </w:p>
    <w:p w:rsidR="00997F5D" w:rsidRPr="001E74C3" w:rsidRDefault="00744550" w:rsidP="00997F5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97F5D" w:rsidRPr="001E74C3">
        <w:rPr>
          <w:rFonts w:ascii="Times New Roman" w:hAnsi="Times New Roman" w:cs="Times New Roman"/>
          <w:color w:val="000000"/>
          <w:sz w:val="24"/>
          <w:szCs w:val="24"/>
        </w:rPr>
        <w:t>APROBAT</w:t>
      </w:r>
    </w:p>
    <w:p w:rsidR="00997F5D" w:rsidRPr="001E74C3" w:rsidRDefault="00997F5D" w:rsidP="00997F5D">
      <w:pPr>
        <w:spacing w:after="0"/>
        <w:ind w:left="360"/>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 xml:space="preserve">                                                                   </w:t>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t xml:space="preserve">              PRIMAR</w:t>
      </w:r>
    </w:p>
    <w:p w:rsidR="00997F5D" w:rsidRDefault="00997F5D" w:rsidP="0059346F">
      <w:pPr>
        <w:spacing w:after="0"/>
        <w:ind w:left="3900" w:firstLine="348"/>
        <w:jc w:val="center"/>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DULCE MARIUS GRIGORE</w:t>
      </w:r>
    </w:p>
    <w:p w:rsidR="0059346F" w:rsidRDefault="0059346F" w:rsidP="0059346F">
      <w:pPr>
        <w:spacing w:after="0"/>
        <w:ind w:left="3900" w:firstLine="348"/>
        <w:jc w:val="center"/>
        <w:rPr>
          <w:rFonts w:ascii="Times New Roman" w:eastAsia="Times New Roman" w:hAnsi="Times New Roman" w:cs="Times New Roman"/>
          <w:color w:val="000000"/>
          <w:sz w:val="24"/>
          <w:szCs w:val="24"/>
          <w:lang w:eastAsia="ro-RO"/>
        </w:rPr>
      </w:pPr>
    </w:p>
    <w:p w:rsidR="00744550" w:rsidRPr="0059346F" w:rsidRDefault="00744550" w:rsidP="0059346F">
      <w:pPr>
        <w:spacing w:after="0"/>
        <w:ind w:left="3900" w:firstLine="348"/>
        <w:jc w:val="center"/>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p>
    <w:p w:rsidR="00997F5D" w:rsidRPr="001E74C3" w:rsidRDefault="00997F5D" w:rsidP="00997F5D">
      <w:pPr>
        <w:spacing w:after="0" w:line="240" w:lineRule="auto"/>
        <w:jc w:val="center"/>
        <w:rPr>
          <w:rFonts w:ascii="Times New Roman" w:hAnsi="Times New Roman" w:cs="Times New Roman"/>
          <w:b/>
          <w:sz w:val="24"/>
          <w:szCs w:val="24"/>
        </w:rPr>
      </w:pPr>
      <w:r w:rsidRPr="001E74C3">
        <w:rPr>
          <w:rFonts w:ascii="Times New Roman" w:hAnsi="Times New Roman" w:cs="Times New Roman"/>
          <w:b/>
          <w:sz w:val="24"/>
          <w:szCs w:val="24"/>
        </w:rPr>
        <w:t>RAPORT DE SPECIALITATE</w:t>
      </w:r>
    </w:p>
    <w:p w:rsidR="00A270EC" w:rsidRPr="001E74C3" w:rsidRDefault="00981990" w:rsidP="0016444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sz w:val="24"/>
          <w:szCs w:val="24"/>
        </w:rPr>
        <w:t xml:space="preserve">la proiectul de hotărâre </w:t>
      </w:r>
      <w:r w:rsidRPr="00981990">
        <w:rPr>
          <w:rFonts w:ascii="Times New Roman" w:hAnsi="Times New Roman" w:cs="Times New Roman"/>
          <w:sz w:val="24"/>
          <w:szCs w:val="24"/>
        </w:rPr>
        <w:t>privind aprobarea studiului de oportunitate pentru concesionarea  unui imobil – teren,  aparținând domeniului privat al Municipiului Călărași, situat în intravilanul Municipiului Călărași, str. Ing. Bârcă Gheorghe, nr. 4,  având număr cadastral 25164, în suprafață de 1107 mp</w:t>
      </w:r>
    </w:p>
    <w:p w:rsidR="00981990" w:rsidRDefault="00A270EC" w:rsidP="00434B02">
      <w:pPr>
        <w:autoSpaceDE w:val="0"/>
        <w:autoSpaceDN w:val="0"/>
        <w:adjustRightInd w:val="0"/>
        <w:spacing w:after="0" w:line="240" w:lineRule="auto"/>
        <w:ind w:firstLine="72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p>
    <w:p w:rsidR="00981990" w:rsidRDefault="00981990" w:rsidP="00434B02">
      <w:pPr>
        <w:autoSpaceDE w:val="0"/>
        <w:autoSpaceDN w:val="0"/>
        <w:adjustRightInd w:val="0"/>
        <w:spacing w:after="0" w:line="240" w:lineRule="auto"/>
        <w:ind w:firstLine="720"/>
        <w:jc w:val="both"/>
        <w:rPr>
          <w:rFonts w:ascii="Times New Roman" w:hAnsi="Times New Roman" w:cs="Times New Roman"/>
          <w:b/>
          <w:color w:val="000000" w:themeColor="text1"/>
          <w:sz w:val="24"/>
          <w:szCs w:val="24"/>
        </w:rPr>
      </w:pPr>
    </w:p>
    <w:p w:rsidR="00981990" w:rsidRPr="00981990" w:rsidRDefault="00A270EC" w:rsidP="00981990">
      <w:pPr>
        <w:autoSpaceDE w:val="0"/>
        <w:autoSpaceDN w:val="0"/>
        <w:adjustRightInd w:val="0"/>
        <w:spacing w:after="0" w:line="240" w:lineRule="auto"/>
        <w:ind w:firstLine="720"/>
        <w:jc w:val="both"/>
        <w:rPr>
          <w:rFonts w:ascii="Times New Roman" w:eastAsia="Calibri" w:hAnsi="Times New Roman" w:cs="Times New Roman"/>
          <w:sz w:val="24"/>
          <w:szCs w:val="24"/>
          <w:lang w:val="en-US"/>
        </w:rPr>
      </w:pPr>
      <w:r w:rsidRPr="00A270EC">
        <w:rPr>
          <w:rFonts w:ascii="Times New Roman" w:hAnsi="Times New Roman" w:cs="Times New Roman"/>
          <w:color w:val="000000" w:themeColor="text1"/>
          <w:sz w:val="24"/>
          <w:szCs w:val="24"/>
        </w:rPr>
        <w:t>M</w:t>
      </w:r>
      <w:r w:rsidR="00733D4D">
        <w:rPr>
          <w:rFonts w:ascii="Times New Roman" w:hAnsi="Times New Roman" w:cs="Times New Roman"/>
          <w:color w:val="000000" w:themeColor="text1"/>
          <w:sz w:val="24"/>
          <w:szCs w:val="24"/>
        </w:rPr>
        <w:t xml:space="preserve">unicipiul Călărași </w:t>
      </w:r>
      <w:r w:rsidR="0016444F" w:rsidRPr="001E74C3">
        <w:rPr>
          <w:rFonts w:ascii="Times New Roman" w:hAnsi="Times New Roman" w:cs="Times New Roman"/>
          <w:color w:val="000000" w:themeColor="text1"/>
          <w:sz w:val="24"/>
          <w:szCs w:val="24"/>
        </w:rPr>
        <w:t>intenționează</w:t>
      </w:r>
      <w:r w:rsidR="005809FA" w:rsidRPr="001E74C3">
        <w:rPr>
          <w:rFonts w:ascii="Times New Roman" w:hAnsi="Times New Roman" w:cs="Times New Roman"/>
          <w:color w:val="000000" w:themeColor="text1"/>
          <w:sz w:val="24"/>
          <w:szCs w:val="24"/>
        </w:rPr>
        <w:t xml:space="preserve"> </w:t>
      </w:r>
      <w:r w:rsidR="00981990" w:rsidRPr="00981990">
        <w:rPr>
          <w:rFonts w:ascii="Times New Roman" w:hAnsi="Times New Roman" w:cs="Times New Roman"/>
          <w:color w:val="000000" w:themeColor="text1"/>
          <w:sz w:val="24"/>
          <w:szCs w:val="24"/>
        </w:rPr>
        <w:t>s</w:t>
      </w:r>
      <w:r w:rsidR="00831973">
        <w:rPr>
          <w:rFonts w:ascii="Times New Roman" w:hAnsi="Times New Roman" w:cs="Times New Roman"/>
          <w:color w:val="000000" w:themeColor="text1"/>
          <w:sz w:val="24"/>
          <w:szCs w:val="24"/>
        </w:rPr>
        <w:t>ă</w:t>
      </w:r>
      <w:r w:rsidR="00981990" w:rsidRPr="00981990">
        <w:rPr>
          <w:rFonts w:ascii="Times New Roman" w:hAnsi="Times New Roman" w:cs="Times New Roman"/>
          <w:color w:val="000000" w:themeColor="text1"/>
          <w:sz w:val="24"/>
          <w:szCs w:val="24"/>
        </w:rPr>
        <w:t xml:space="preserve"> concesioneze, prin licitație publică, </w:t>
      </w:r>
      <w:r w:rsidR="005809FA" w:rsidRPr="001E74C3">
        <w:rPr>
          <w:rFonts w:ascii="Times New Roman" w:hAnsi="Times New Roman" w:cs="Times New Roman"/>
          <w:color w:val="000000" w:themeColor="text1"/>
          <w:sz w:val="24"/>
          <w:szCs w:val="24"/>
        </w:rPr>
        <w:t>un</w:t>
      </w:r>
      <w:r w:rsidR="0016444F" w:rsidRPr="001E74C3">
        <w:rPr>
          <w:rFonts w:ascii="Times New Roman" w:hAnsi="Times New Roman" w:cs="Times New Roman"/>
          <w:color w:val="000000" w:themeColor="text1"/>
          <w:sz w:val="24"/>
          <w:szCs w:val="24"/>
        </w:rPr>
        <w:t xml:space="preserve"> </w:t>
      </w:r>
      <w:r w:rsidR="00981990">
        <w:rPr>
          <w:rFonts w:ascii="Times New Roman" w:hAnsi="Times New Roman" w:cs="Times New Roman"/>
          <w:color w:val="000000" w:themeColor="text1"/>
          <w:sz w:val="24"/>
          <w:szCs w:val="24"/>
        </w:rPr>
        <w:t xml:space="preserve">imobil - </w:t>
      </w:r>
      <w:r w:rsidR="0016444F" w:rsidRPr="001E74C3">
        <w:rPr>
          <w:rFonts w:ascii="Times New Roman" w:hAnsi="Times New Roman" w:cs="Times New Roman"/>
          <w:color w:val="000000" w:themeColor="text1"/>
          <w:sz w:val="24"/>
          <w:szCs w:val="24"/>
        </w:rPr>
        <w:t xml:space="preserve">teren </w:t>
      </w:r>
      <w:r w:rsidR="00370C3A" w:rsidRPr="001E74C3">
        <w:rPr>
          <w:rFonts w:ascii="Times New Roman" w:hAnsi="Times New Roman" w:cs="Times New Roman"/>
          <w:color w:val="000000" w:themeColor="text1"/>
          <w:sz w:val="24"/>
          <w:szCs w:val="24"/>
        </w:rPr>
        <w:t>în suprafaţ</w:t>
      </w:r>
      <w:r w:rsidR="00BE11E5">
        <w:rPr>
          <w:rFonts w:ascii="Times New Roman" w:hAnsi="Times New Roman" w:cs="Times New Roman"/>
          <w:color w:val="000000" w:themeColor="text1"/>
          <w:sz w:val="24"/>
          <w:szCs w:val="24"/>
        </w:rPr>
        <w:t>ă</w:t>
      </w:r>
      <w:r w:rsidR="00370C3A" w:rsidRPr="001E74C3">
        <w:rPr>
          <w:rFonts w:ascii="Times New Roman" w:hAnsi="Times New Roman" w:cs="Times New Roman"/>
          <w:color w:val="000000" w:themeColor="text1"/>
          <w:sz w:val="24"/>
          <w:szCs w:val="24"/>
        </w:rPr>
        <w:t xml:space="preserve"> de</w:t>
      </w:r>
      <w:r w:rsidR="00434B02">
        <w:rPr>
          <w:rFonts w:ascii="Times New Roman" w:hAnsi="Times New Roman" w:cs="Times New Roman"/>
          <w:color w:val="000000" w:themeColor="text1"/>
          <w:sz w:val="24"/>
          <w:szCs w:val="24"/>
        </w:rPr>
        <w:t xml:space="preserve"> 1107</w:t>
      </w:r>
      <w:r w:rsidR="00F63B0B" w:rsidRPr="001E74C3">
        <w:rPr>
          <w:rFonts w:ascii="Times New Roman" w:hAnsi="Times New Roman" w:cs="Times New Roman"/>
          <w:color w:val="000000" w:themeColor="text1"/>
          <w:sz w:val="24"/>
          <w:szCs w:val="24"/>
        </w:rPr>
        <w:t xml:space="preserve"> </w:t>
      </w:r>
      <w:r w:rsidR="005809FA" w:rsidRPr="001E74C3">
        <w:rPr>
          <w:rFonts w:ascii="Times New Roman" w:hAnsi="Times New Roman" w:cs="Times New Roman"/>
          <w:color w:val="000000" w:themeColor="text1"/>
          <w:sz w:val="24"/>
          <w:szCs w:val="24"/>
        </w:rPr>
        <w:t>mp</w:t>
      </w:r>
      <w:r w:rsidR="00A633BB">
        <w:rPr>
          <w:rFonts w:ascii="Times New Roman" w:hAnsi="Times New Roman" w:cs="Times New Roman"/>
          <w:color w:val="000000" w:themeColor="text1"/>
          <w:sz w:val="24"/>
          <w:szCs w:val="24"/>
        </w:rPr>
        <w:t>, situat</w:t>
      </w:r>
      <w:r w:rsidR="008A6CFE" w:rsidRPr="001E74C3">
        <w:rPr>
          <w:rFonts w:ascii="Times New Roman" w:hAnsi="Times New Roman" w:cs="Times New Roman"/>
          <w:color w:val="000000" w:themeColor="text1"/>
          <w:sz w:val="24"/>
          <w:szCs w:val="24"/>
        </w:rPr>
        <w:t xml:space="preserve"> în intravilanul municipiului C</w:t>
      </w:r>
      <w:r w:rsidR="00BE11E5">
        <w:rPr>
          <w:rFonts w:ascii="Times New Roman" w:hAnsi="Times New Roman" w:cs="Times New Roman"/>
          <w:color w:val="000000" w:themeColor="text1"/>
          <w:sz w:val="24"/>
          <w:szCs w:val="24"/>
        </w:rPr>
        <w:t>ă</w:t>
      </w:r>
      <w:r w:rsidR="008A6CFE" w:rsidRPr="001E74C3">
        <w:rPr>
          <w:rFonts w:ascii="Times New Roman" w:hAnsi="Times New Roman" w:cs="Times New Roman"/>
          <w:color w:val="000000" w:themeColor="text1"/>
          <w:sz w:val="24"/>
          <w:szCs w:val="24"/>
        </w:rPr>
        <w:t>l</w:t>
      </w:r>
      <w:r w:rsidR="00BE11E5">
        <w:rPr>
          <w:rFonts w:ascii="Times New Roman" w:hAnsi="Times New Roman" w:cs="Times New Roman"/>
          <w:color w:val="000000" w:themeColor="text1"/>
          <w:sz w:val="24"/>
          <w:szCs w:val="24"/>
        </w:rPr>
        <w:t>ă</w:t>
      </w:r>
      <w:r w:rsidR="00A633BB">
        <w:rPr>
          <w:rFonts w:ascii="Times New Roman" w:hAnsi="Times New Roman" w:cs="Times New Roman"/>
          <w:color w:val="000000" w:themeColor="text1"/>
          <w:sz w:val="24"/>
          <w:szCs w:val="24"/>
        </w:rPr>
        <w:t>raşi.</w:t>
      </w:r>
      <w:r w:rsidR="005809FA" w:rsidRPr="001E74C3">
        <w:rPr>
          <w:rFonts w:ascii="Times New Roman" w:hAnsi="Times New Roman" w:cs="Times New Roman"/>
          <w:color w:val="000000" w:themeColor="text1"/>
          <w:sz w:val="24"/>
          <w:szCs w:val="24"/>
        </w:rPr>
        <w:t xml:space="preserve"> </w:t>
      </w:r>
      <w:proofErr w:type="spellStart"/>
      <w:r w:rsidR="00981990" w:rsidRPr="00981990">
        <w:rPr>
          <w:rFonts w:ascii="Times New Roman" w:eastAsia="Calibri" w:hAnsi="Times New Roman" w:cs="Times New Roman"/>
          <w:sz w:val="24"/>
          <w:szCs w:val="24"/>
          <w:lang w:val="en-US"/>
        </w:rPr>
        <w:t>Terenul</w:t>
      </w:r>
      <w:proofErr w:type="spellEnd"/>
      <w:r w:rsidR="00981990" w:rsidRPr="00981990">
        <w:rPr>
          <w:rFonts w:ascii="Times New Roman" w:eastAsia="Calibri" w:hAnsi="Times New Roman" w:cs="Times New Roman"/>
          <w:sz w:val="24"/>
          <w:szCs w:val="24"/>
          <w:lang w:val="en-US"/>
        </w:rPr>
        <w:t xml:space="preserve"> are </w:t>
      </w:r>
      <w:proofErr w:type="spellStart"/>
      <w:r w:rsidR="00831973">
        <w:rPr>
          <w:rFonts w:ascii="Times New Roman" w:eastAsia="Calibri" w:hAnsi="Times New Roman" w:cs="Times New Roman"/>
          <w:sz w:val="24"/>
          <w:szCs w:val="24"/>
          <w:lang w:val="en-US"/>
        </w:rPr>
        <w:t>suprafața</w:t>
      </w:r>
      <w:proofErr w:type="spellEnd"/>
      <w:r w:rsidR="00831973">
        <w:rPr>
          <w:rFonts w:ascii="Times New Roman" w:eastAsia="Calibri" w:hAnsi="Times New Roman" w:cs="Times New Roman"/>
          <w:sz w:val="24"/>
          <w:szCs w:val="24"/>
          <w:lang w:val="en-US"/>
        </w:rPr>
        <w:t xml:space="preserve"> </w:t>
      </w:r>
      <w:proofErr w:type="spellStart"/>
      <w:proofErr w:type="gramStart"/>
      <w:r w:rsidR="00831973">
        <w:rPr>
          <w:rFonts w:ascii="Times New Roman" w:eastAsia="Calibri" w:hAnsi="Times New Roman" w:cs="Times New Roman"/>
          <w:sz w:val="24"/>
          <w:szCs w:val="24"/>
          <w:lang w:val="en-US"/>
        </w:rPr>
        <w:t>totală</w:t>
      </w:r>
      <w:proofErr w:type="spellEnd"/>
      <w:r w:rsidR="00831973">
        <w:rPr>
          <w:rFonts w:ascii="Times New Roman" w:eastAsia="Calibri" w:hAnsi="Times New Roman" w:cs="Times New Roman"/>
          <w:sz w:val="24"/>
          <w:szCs w:val="24"/>
          <w:lang w:val="en-US"/>
        </w:rPr>
        <w:t xml:space="preserve">  de</w:t>
      </w:r>
      <w:proofErr w:type="gramEnd"/>
      <w:r w:rsidR="00831973">
        <w:rPr>
          <w:rFonts w:ascii="Times New Roman" w:eastAsia="Calibri" w:hAnsi="Times New Roman" w:cs="Times New Roman"/>
          <w:sz w:val="24"/>
          <w:szCs w:val="24"/>
          <w:lang w:val="en-US"/>
        </w:rPr>
        <w:t xml:space="preserve"> 1107 </w:t>
      </w:r>
      <w:proofErr w:type="spellStart"/>
      <w:r w:rsidR="00831973">
        <w:rPr>
          <w:rFonts w:ascii="Times New Roman" w:eastAsia="Calibri" w:hAnsi="Times New Roman" w:cs="Times New Roman"/>
          <w:sz w:val="24"/>
          <w:szCs w:val="24"/>
          <w:lang w:val="en-US"/>
        </w:rPr>
        <w:t>mp</w:t>
      </w:r>
      <w:proofErr w:type="spellEnd"/>
      <w:r w:rsidR="00831973">
        <w:rPr>
          <w:rFonts w:ascii="Times New Roman" w:eastAsia="Calibri" w:hAnsi="Times New Roman" w:cs="Times New Roman"/>
          <w:sz w:val="24"/>
          <w:szCs w:val="24"/>
          <w:lang w:val="en-US"/>
        </w:rPr>
        <w:t xml:space="preserve">, </w:t>
      </w:r>
      <w:r w:rsidR="00981990" w:rsidRPr="00981990">
        <w:rPr>
          <w:rFonts w:ascii="Times New Roman" w:eastAsia="Calibri" w:hAnsi="Times New Roman" w:cs="Times New Roman"/>
          <w:sz w:val="24"/>
          <w:szCs w:val="24"/>
          <w:lang w:val="en-US"/>
        </w:rPr>
        <w:t xml:space="preserve">conform </w:t>
      </w:r>
      <w:proofErr w:type="spellStart"/>
      <w:r w:rsidR="00981990" w:rsidRPr="00981990">
        <w:rPr>
          <w:rFonts w:ascii="Times New Roman" w:eastAsia="Calibri" w:hAnsi="Times New Roman" w:cs="Times New Roman"/>
          <w:sz w:val="24"/>
          <w:szCs w:val="24"/>
          <w:lang w:val="en-US"/>
        </w:rPr>
        <w:t>planului</w:t>
      </w:r>
      <w:proofErr w:type="spellEnd"/>
      <w:r w:rsidR="00981990" w:rsidRPr="00981990">
        <w:rPr>
          <w:rFonts w:ascii="Times New Roman" w:eastAsia="Calibri" w:hAnsi="Times New Roman" w:cs="Times New Roman"/>
          <w:sz w:val="24"/>
          <w:szCs w:val="24"/>
          <w:lang w:val="en-US"/>
        </w:rPr>
        <w:t xml:space="preserve"> de </w:t>
      </w:r>
      <w:proofErr w:type="spellStart"/>
      <w:r w:rsidR="00981990" w:rsidRPr="00981990">
        <w:rPr>
          <w:rFonts w:ascii="Times New Roman" w:eastAsia="Calibri" w:hAnsi="Times New Roman" w:cs="Times New Roman"/>
          <w:sz w:val="24"/>
          <w:szCs w:val="24"/>
          <w:lang w:val="en-US"/>
        </w:rPr>
        <w:t>amplasament</w:t>
      </w:r>
      <w:proofErr w:type="spellEnd"/>
      <w:r w:rsidR="00981990" w:rsidRPr="00981990">
        <w:rPr>
          <w:rFonts w:ascii="Times New Roman" w:eastAsia="Calibri" w:hAnsi="Times New Roman" w:cs="Times New Roman"/>
          <w:sz w:val="24"/>
          <w:szCs w:val="24"/>
          <w:lang w:val="en-US"/>
        </w:rPr>
        <w:t xml:space="preserve"> </w:t>
      </w:r>
      <w:proofErr w:type="spellStart"/>
      <w:r w:rsidR="00981990" w:rsidRPr="00981990">
        <w:rPr>
          <w:rFonts w:ascii="Times New Roman" w:eastAsia="Calibri" w:hAnsi="Times New Roman" w:cs="Times New Roman"/>
          <w:sz w:val="24"/>
          <w:szCs w:val="24"/>
          <w:lang w:val="en-US"/>
        </w:rPr>
        <w:t>și</w:t>
      </w:r>
      <w:proofErr w:type="spellEnd"/>
      <w:r w:rsidR="00981990" w:rsidRPr="00981990">
        <w:rPr>
          <w:rFonts w:ascii="Times New Roman" w:eastAsia="Calibri" w:hAnsi="Times New Roman" w:cs="Times New Roman"/>
          <w:sz w:val="24"/>
          <w:szCs w:val="24"/>
          <w:lang w:val="en-US"/>
        </w:rPr>
        <w:t xml:space="preserve"> </w:t>
      </w:r>
      <w:proofErr w:type="spellStart"/>
      <w:r w:rsidR="00981990" w:rsidRPr="00981990">
        <w:rPr>
          <w:rFonts w:ascii="Times New Roman" w:eastAsia="Calibri" w:hAnsi="Times New Roman" w:cs="Times New Roman"/>
          <w:sz w:val="24"/>
          <w:szCs w:val="24"/>
          <w:lang w:val="en-US"/>
        </w:rPr>
        <w:t>delimitare</w:t>
      </w:r>
      <w:proofErr w:type="spellEnd"/>
      <w:r w:rsidR="00981990" w:rsidRPr="00981990">
        <w:rPr>
          <w:rFonts w:ascii="Times New Roman" w:eastAsia="Calibri" w:hAnsi="Times New Roman" w:cs="Times New Roman"/>
          <w:sz w:val="24"/>
          <w:szCs w:val="24"/>
          <w:lang w:val="en-US"/>
        </w:rPr>
        <w:t xml:space="preserve"> a </w:t>
      </w:r>
      <w:proofErr w:type="spellStart"/>
      <w:r w:rsidR="00981990" w:rsidRPr="00981990">
        <w:rPr>
          <w:rFonts w:ascii="Times New Roman" w:eastAsia="Calibri" w:hAnsi="Times New Roman" w:cs="Times New Roman"/>
          <w:sz w:val="24"/>
          <w:szCs w:val="24"/>
          <w:lang w:val="en-US"/>
        </w:rPr>
        <w:t>corpului</w:t>
      </w:r>
      <w:proofErr w:type="spellEnd"/>
      <w:r w:rsidR="00981990" w:rsidRPr="00981990">
        <w:rPr>
          <w:rFonts w:ascii="Times New Roman" w:eastAsia="Calibri" w:hAnsi="Times New Roman" w:cs="Times New Roman"/>
          <w:sz w:val="24"/>
          <w:szCs w:val="24"/>
          <w:lang w:val="en-US"/>
        </w:rPr>
        <w:t xml:space="preserve"> de </w:t>
      </w:r>
      <w:proofErr w:type="spellStart"/>
      <w:r w:rsidR="00981990" w:rsidRPr="00981990">
        <w:rPr>
          <w:rFonts w:ascii="Times New Roman" w:eastAsia="Calibri" w:hAnsi="Times New Roman" w:cs="Times New Roman"/>
          <w:sz w:val="24"/>
          <w:szCs w:val="24"/>
          <w:lang w:val="en-US"/>
        </w:rPr>
        <w:t>proprietate</w:t>
      </w:r>
      <w:proofErr w:type="spellEnd"/>
      <w:r w:rsidR="00981990" w:rsidRPr="00981990">
        <w:rPr>
          <w:rFonts w:ascii="Times New Roman" w:eastAsia="Calibri" w:hAnsi="Times New Roman" w:cs="Times New Roman"/>
          <w:sz w:val="24"/>
          <w:szCs w:val="24"/>
          <w:lang w:val="en-US"/>
        </w:rPr>
        <w:t xml:space="preserve">, </w:t>
      </w:r>
      <w:proofErr w:type="spellStart"/>
      <w:r w:rsidR="00981990" w:rsidRPr="00981990">
        <w:rPr>
          <w:rFonts w:ascii="Times New Roman" w:eastAsia="Calibri" w:hAnsi="Times New Roman" w:cs="Times New Roman"/>
          <w:sz w:val="24"/>
          <w:szCs w:val="24"/>
          <w:lang w:val="en-US"/>
        </w:rPr>
        <w:t>fiind</w:t>
      </w:r>
      <w:proofErr w:type="spellEnd"/>
      <w:r w:rsidR="00981990" w:rsidRPr="00981990">
        <w:rPr>
          <w:rFonts w:ascii="Times New Roman" w:eastAsia="Calibri" w:hAnsi="Times New Roman" w:cs="Times New Roman"/>
          <w:sz w:val="24"/>
          <w:szCs w:val="24"/>
          <w:lang w:val="en-US"/>
        </w:rPr>
        <w:t xml:space="preserve"> </w:t>
      </w:r>
      <w:proofErr w:type="spellStart"/>
      <w:r w:rsidR="00981990" w:rsidRPr="00981990">
        <w:rPr>
          <w:rFonts w:ascii="Times New Roman" w:eastAsia="Calibri" w:hAnsi="Times New Roman" w:cs="Times New Roman"/>
          <w:sz w:val="24"/>
          <w:szCs w:val="24"/>
          <w:lang w:val="en-US"/>
        </w:rPr>
        <w:t>identificat</w:t>
      </w:r>
      <w:proofErr w:type="spellEnd"/>
      <w:r w:rsidR="00981990" w:rsidRPr="00981990">
        <w:rPr>
          <w:rFonts w:ascii="Times New Roman" w:eastAsia="Calibri" w:hAnsi="Times New Roman" w:cs="Times New Roman"/>
          <w:sz w:val="24"/>
          <w:szCs w:val="24"/>
          <w:lang w:val="en-US"/>
        </w:rPr>
        <w:t xml:space="preserve"> cu </w:t>
      </w:r>
      <w:proofErr w:type="spellStart"/>
      <w:r w:rsidR="00981990" w:rsidRPr="00981990">
        <w:rPr>
          <w:rFonts w:ascii="Times New Roman" w:eastAsia="Calibri" w:hAnsi="Times New Roman" w:cs="Times New Roman"/>
          <w:sz w:val="24"/>
          <w:szCs w:val="24"/>
          <w:lang w:val="en-US"/>
        </w:rPr>
        <w:t>număr</w:t>
      </w:r>
      <w:proofErr w:type="spellEnd"/>
      <w:r w:rsidR="00981990" w:rsidRPr="00981990">
        <w:rPr>
          <w:rFonts w:ascii="Times New Roman" w:eastAsia="Calibri" w:hAnsi="Times New Roman" w:cs="Times New Roman"/>
          <w:sz w:val="24"/>
          <w:szCs w:val="24"/>
          <w:lang w:val="en-US"/>
        </w:rPr>
        <w:t xml:space="preserve"> cadastral 25164.  </w:t>
      </w:r>
    </w:p>
    <w:p w:rsidR="00981990" w:rsidRDefault="00981990" w:rsidP="00981990">
      <w:pPr>
        <w:autoSpaceDE w:val="0"/>
        <w:autoSpaceDN w:val="0"/>
        <w:adjustRightInd w:val="0"/>
        <w:spacing w:after="0" w:line="240" w:lineRule="auto"/>
        <w:ind w:firstLine="720"/>
        <w:jc w:val="both"/>
        <w:rPr>
          <w:rFonts w:ascii="Times New Roman" w:hAnsi="Times New Roman" w:cs="Times New Roman"/>
          <w:iCs/>
          <w:color w:val="000000" w:themeColor="text1"/>
          <w:sz w:val="24"/>
          <w:szCs w:val="24"/>
        </w:rPr>
      </w:pPr>
      <w:proofErr w:type="spellStart"/>
      <w:r w:rsidRPr="00981990">
        <w:rPr>
          <w:rFonts w:ascii="Times New Roman" w:eastAsia="Calibri" w:hAnsi="Times New Roman" w:cs="Times New Roman"/>
          <w:sz w:val="24"/>
          <w:szCs w:val="24"/>
          <w:lang w:val="en-US"/>
        </w:rPr>
        <w:t>Acesta</w:t>
      </w:r>
      <w:proofErr w:type="spellEnd"/>
      <w:r w:rsidRPr="00981990">
        <w:rPr>
          <w:rFonts w:ascii="Times New Roman" w:eastAsia="Calibri" w:hAnsi="Times New Roman" w:cs="Times New Roman"/>
          <w:sz w:val="24"/>
          <w:szCs w:val="24"/>
          <w:lang w:val="en-US"/>
        </w:rPr>
        <w:t xml:space="preserve"> are </w:t>
      </w:r>
      <w:proofErr w:type="spellStart"/>
      <w:r w:rsidRPr="00981990">
        <w:rPr>
          <w:rFonts w:ascii="Times New Roman" w:eastAsia="Calibri" w:hAnsi="Times New Roman" w:cs="Times New Roman"/>
          <w:sz w:val="24"/>
          <w:szCs w:val="24"/>
          <w:lang w:val="en-US"/>
        </w:rPr>
        <w:t>categoria</w:t>
      </w:r>
      <w:proofErr w:type="spellEnd"/>
      <w:r w:rsidRPr="00981990">
        <w:rPr>
          <w:rFonts w:ascii="Times New Roman" w:eastAsia="Calibri" w:hAnsi="Times New Roman" w:cs="Times New Roman"/>
          <w:sz w:val="24"/>
          <w:szCs w:val="24"/>
          <w:lang w:val="en-US"/>
        </w:rPr>
        <w:t xml:space="preserve"> de </w:t>
      </w:r>
      <w:proofErr w:type="spellStart"/>
      <w:r w:rsidRPr="00981990">
        <w:rPr>
          <w:rFonts w:ascii="Times New Roman" w:eastAsia="Calibri" w:hAnsi="Times New Roman" w:cs="Times New Roman"/>
          <w:sz w:val="24"/>
          <w:szCs w:val="24"/>
          <w:lang w:val="en-US"/>
        </w:rPr>
        <w:t>folosinț</w:t>
      </w:r>
      <w:proofErr w:type="gramStart"/>
      <w:r w:rsidRPr="00981990">
        <w:rPr>
          <w:rFonts w:ascii="Times New Roman" w:eastAsia="Calibri" w:hAnsi="Times New Roman" w:cs="Times New Roman"/>
          <w:sz w:val="24"/>
          <w:szCs w:val="24"/>
          <w:lang w:val="en-US"/>
        </w:rPr>
        <w:t>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actuală</w:t>
      </w:r>
      <w:proofErr w:type="spellEnd"/>
      <w:proofErr w:type="gram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teren</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arabil</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intravilan</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iar</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destinația</w:t>
      </w:r>
      <w:proofErr w:type="spellEnd"/>
      <w:r w:rsidRPr="00981990">
        <w:rPr>
          <w:rFonts w:ascii="Times New Roman" w:eastAsia="Calibri" w:hAnsi="Times New Roman" w:cs="Times New Roman"/>
          <w:sz w:val="24"/>
          <w:szCs w:val="24"/>
          <w:lang w:val="en-US"/>
        </w:rPr>
        <w:t xml:space="preserve">, conform PUG </w:t>
      </w:r>
      <w:proofErr w:type="spellStart"/>
      <w:r w:rsidRPr="00981990">
        <w:rPr>
          <w:rFonts w:ascii="Times New Roman" w:eastAsia="Calibri" w:hAnsi="Times New Roman" w:cs="Times New Roman"/>
          <w:sz w:val="24"/>
          <w:szCs w:val="24"/>
          <w:lang w:val="en-US"/>
        </w:rPr>
        <w:t>și</w:t>
      </w:r>
      <w:proofErr w:type="spellEnd"/>
      <w:r w:rsidRPr="00981990">
        <w:rPr>
          <w:rFonts w:ascii="Times New Roman" w:eastAsia="Calibri" w:hAnsi="Times New Roman" w:cs="Times New Roman"/>
          <w:sz w:val="24"/>
          <w:szCs w:val="24"/>
          <w:lang w:val="en-US"/>
        </w:rPr>
        <w:t xml:space="preserve"> RLU </w:t>
      </w:r>
      <w:proofErr w:type="spellStart"/>
      <w:r w:rsidRPr="00981990">
        <w:rPr>
          <w:rFonts w:ascii="Times New Roman" w:eastAsia="Calibri" w:hAnsi="Times New Roman" w:cs="Times New Roman"/>
          <w:sz w:val="24"/>
          <w:szCs w:val="24"/>
          <w:lang w:val="en-US"/>
        </w:rPr>
        <w:t>aferent</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este</w:t>
      </w:r>
      <w:proofErr w:type="spellEnd"/>
      <w:r w:rsidRPr="00981990">
        <w:rPr>
          <w:rFonts w:ascii="Times New Roman" w:eastAsia="Calibri" w:hAnsi="Times New Roman" w:cs="Times New Roman"/>
          <w:sz w:val="24"/>
          <w:szCs w:val="24"/>
          <w:lang w:val="en-US"/>
        </w:rPr>
        <w:t xml:space="preserve"> Spa – </w:t>
      </w:r>
      <w:proofErr w:type="spellStart"/>
      <w:r w:rsidRPr="00981990">
        <w:rPr>
          <w:rFonts w:ascii="Times New Roman" w:eastAsia="Calibri" w:hAnsi="Times New Roman" w:cs="Times New Roman"/>
          <w:sz w:val="24"/>
          <w:szCs w:val="24"/>
          <w:lang w:val="en-US"/>
        </w:rPr>
        <w:t>Subzona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pentru</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spații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verzi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amenajate</w:t>
      </w:r>
      <w:proofErr w:type="spellEnd"/>
      <w:r w:rsidRPr="00981990">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 xml:space="preserve"> </w:t>
      </w:r>
      <w:r w:rsidRPr="00981990">
        <w:rPr>
          <w:rFonts w:ascii="Times New Roman" w:eastAsia="Calibri" w:hAnsi="Times New Roman" w:cs="Times New Roman"/>
          <w:sz w:val="24"/>
          <w:szCs w:val="24"/>
          <w:lang w:val="en-US"/>
        </w:rPr>
        <w:t xml:space="preserve">Conform HCL 10/30.01.2017 – </w:t>
      </w:r>
      <w:proofErr w:type="spellStart"/>
      <w:r w:rsidRPr="00981990">
        <w:rPr>
          <w:rFonts w:ascii="Times New Roman" w:eastAsia="Calibri" w:hAnsi="Times New Roman" w:cs="Times New Roman"/>
          <w:sz w:val="24"/>
          <w:szCs w:val="24"/>
          <w:lang w:val="en-US"/>
        </w:rPr>
        <w:t>Hotărâre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privind</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acordul</w:t>
      </w:r>
      <w:proofErr w:type="spellEnd"/>
      <w:r w:rsidRPr="00981990">
        <w:rPr>
          <w:rFonts w:ascii="Times New Roman" w:eastAsia="Calibri" w:hAnsi="Times New Roman" w:cs="Times New Roman"/>
          <w:sz w:val="24"/>
          <w:szCs w:val="24"/>
          <w:lang w:val="en-US"/>
        </w:rPr>
        <w:t xml:space="preserve"> de </w:t>
      </w:r>
      <w:proofErr w:type="spellStart"/>
      <w:r w:rsidRPr="00981990">
        <w:rPr>
          <w:rFonts w:ascii="Times New Roman" w:eastAsia="Calibri" w:hAnsi="Times New Roman" w:cs="Times New Roman"/>
          <w:sz w:val="24"/>
          <w:szCs w:val="24"/>
          <w:lang w:val="en-US"/>
        </w:rPr>
        <w:t>principiu</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pentru</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actualizarea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prin</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documentații</w:t>
      </w:r>
      <w:proofErr w:type="spellEnd"/>
      <w:r w:rsidRPr="00981990">
        <w:rPr>
          <w:rFonts w:ascii="Times New Roman" w:eastAsia="Calibri" w:hAnsi="Times New Roman" w:cs="Times New Roman"/>
          <w:sz w:val="24"/>
          <w:szCs w:val="24"/>
          <w:lang w:val="en-US"/>
        </w:rPr>
        <w:t xml:space="preserve"> de urbanism a </w:t>
      </w:r>
      <w:proofErr w:type="spellStart"/>
      <w:r w:rsidRPr="00981990">
        <w:rPr>
          <w:rFonts w:ascii="Times New Roman" w:eastAsia="Calibri" w:hAnsi="Times New Roman" w:cs="Times New Roman"/>
          <w:sz w:val="24"/>
          <w:szCs w:val="24"/>
          <w:lang w:val="en-US"/>
        </w:rPr>
        <w:t>reglementărilor</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urbanistice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specifice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unor</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unități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teritoriale</w:t>
      </w:r>
      <w:proofErr w:type="spellEnd"/>
      <w:r w:rsidRPr="00981990">
        <w:rPr>
          <w:rFonts w:ascii="Times New Roman" w:eastAsia="Calibri" w:hAnsi="Times New Roman" w:cs="Times New Roman"/>
          <w:sz w:val="24"/>
          <w:szCs w:val="24"/>
          <w:lang w:val="en-US"/>
        </w:rPr>
        <w:t xml:space="preserve"> de </w:t>
      </w:r>
      <w:proofErr w:type="spellStart"/>
      <w:r w:rsidRPr="00981990">
        <w:rPr>
          <w:rFonts w:ascii="Times New Roman" w:eastAsia="Calibri" w:hAnsi="Times New Roman" w:cs="Times New Roman"/>
          <w:sz w:val="24"/>
          <w:szCs w:val="24"/>
          <w:lang w:val="en-US"/>
        </w:rPr>
        <w:t>referință</w:t>
      </w:r>
      <w:proofErr w:type="spellEnd"/>
      <w:r w:rsidRPr="00981990">
        <w:rPr>
          <w:rFonts w:ascii="Times New Roman" w:eastAsia="Calibri" w:hAnsi="Times New Roman" w:cs="Times New Roman"/>
          <w:sz w:val="24"/>
          <w:szCs w:val="24"/>
          <w:lang w:val="en-US"/>
        </w:rPr>
        <w:t xml:space="preserve"> (UTR) din </w:t>
      </w:r>
      <w:proofErr w:type="spellStart"/>
      <w:r w:rsidRPr="00981990">
        <w:rPr>
          <w:rFonts w:ascii="Times New Roman" w:eastAsia="Calibri" w:hAnsi="Times New Roman" w:cs="Times New Roman"/>
          <w:sz w:val="24"/>
          <w:szCs w:val="24"/>
          <w:lang w:val="en-US"/>
        </w:rPr>
        <w:t>cadrul</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Planului</w:t>
      </w:r>
      <w:proofErr w:type="spellEnd"/>
      <w:r w:rsidRPr="00981990">
        <w:rPr>
          <w:rFonts w:ascii="Times New Roman" w:eastAsia="Calibri" w:hAnsi="Times New Roman" w:cs="Times New Roman"/>
          <w:sz w:val="24"/>
          <w:szCs w:val="24"/>
          <w:lang w:val="en-US"/>
        </w:rPr>
        <w:t xml:space="preserve"> Urbanistic General al </w:t>
      </w:r>
      <w:proofErr w:type="spellStart"/>
      <w:r w:rsidRPr="00981990">
        <w:rPr>
          <w:rFonts w:ascii="Times New Roman" w:eastAsia="Calibri" w:hAnsi="Times New Roman" w:cs="Times New Roman"/>
          <w:sz w:val="24"/>
          <w:szCs w:val="24"/>
          <w:lang w:val="en-US"/>
        </w:rPr>
        <w:t>Municipiului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Călărași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funcțiunea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propusă</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este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ISsv</w:t>
      </w:r>
      <w:proofErr w:type="spellEnd"/>
      <w:r w:rsidRPr="00981990">
        <w:rPr>
          <w:rFonts w:ascii="Times New Roman" w:eastAsia="Calibri" w:hAnsi="Times New Roman" w:cs="Times New Roman"/>
          <w:sz w:val="24"/>
          <w:szCs w:val="24"/>
          <w:lang w:val="en-US"/>
        </w:rPr>
        <w:t xml:space="preserve">/ID – </w:t>
      </w:r>
      <w:proofErr w:type="spellStart"/>
      <w:r w:rsidRPr="00981990">
        <w:rPr>
          <w:rFonts w:ascii="Times New Roman" w:eastAsia="Calibri" w:hAnsi="Times New Roman" w:cs="Times New Roman"/>
          <w:sz w:val="24"/>
          <w:szCs w:val="24"/>
          <w:lang w:val="en-US"/>
        </w:rPr>
        <w:t>subzona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pentru</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servicii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alte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categorii</w:t>
      </w:r>
      <w:proofErr w:type="spellEnd"/>
      <w:r w:rsidRPr="00981990">
        <w:rPr>
          <w:rFonts w:ascii="Times New Roman" w:eastAsia="Calibri" w:hAnsi="Times New Roman" w:cs="Times New Roman"/>
          <w:sz w:val="24"/>
          <w:szCs w:val="24"/>
          <w:lang w:val="en-US"/>
        </w:rPr>
        <w:t>)/</w:t>
      </w:r>
      <w:proofErr w:type="spellStart"/>
      <w:r w:rsidRPr="00981990">
        <w:rPr>
          <w:rFonts w:ascii="Times New Roman" w:eastAsia="Calibri" w:hAnsi="Times New Roman" w:cs="Times New Roman"/>
          <w:sz w:val="24"/>
          <w:szCs w:val="24"/>
          <w:lang w:val="en-US"/>
        </w:rPr>
        <w:t>subzona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industrie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și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depozitare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funcțiune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ce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va</w:t>
      </w:r>
      <w:proofErr w:type="spellEnd"/>
      <w:r w:rsidRPr="00981990">
        <w:rPr>
          <w:rFonts w:ascii="Times New Roman" w:eastAsia="Calibri" w:hAnsi="Times New Roman" w:cs="Times New Roman"/>
          <w:sz w:val="24"/>
          <w:szCs w:val="24"/>
          <w:lang w:val="en-US"/>
        </w:rPr>
        <w:t xml:space="preserve"> fi </w:t>
      </w:r>
      <w:proofErr w:type="spellStart"/>
      <w:r w:rsidRPr="00981990">
        <w:rPr>
          <w:rFonts w:ascii="Times New Roman" w:eastAsia="Calibri" w:hAnsi="Times New Roman" w:cs="Times New Roman"/>
          <w:sz w:val="24"/>
          <w:szCs w:val="24"/>
          <w:lang w:val="en-US"/>
        </w:rPr>
        <w:t>reglementată</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în</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urma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elaborării</w:t>
      </w:r>
      <w:proofErr w:type="spellEnd"/>
      <w:r w:rsidRPr="00981990">
        <w:rPr>
          <w:rFonts w:ascii="Times New Roman" w:eastAsia="Calibri" w:hAnsi="Times New Roman" w:cs="Times New Roman"/>
          <w:sz w:val="24"/>
          <w:szCs w:val="24"/>
          <w:lang w:val="en-US"/>
        </w:rPr>
        <w:t xml:space="preserve"> de </w:t>
      </w:r>
      <w:proofErr w:type="spellStart"/>
      <w:r w:rsidRPr="00981990">
        <w:rPr>
          <w:rFonts w:ascii="Times New Roman" w:eastAsia="Calibri" w:hAnsi="Times New Roman" w:cs="Times New Roman"/>
          <w:sz w:val="24"/>
          <w:szCs w:val="24"/>
          <w:lang w:val="en-US"/>
        </w:rPr>
        <w:t>către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concesionar</w:t>
      </w:r>
      <w:proofErr w:type="spellEnd"/>
      <w:r w:rsidRPr="00981990">
        <w:rPr>
          <w:rFonts w:ascii="Times New Roman" w:eastAsia="Calibri" w:hAnsi="Times New Roman" w:cs="Times New Roman"/>
          <w:sz w:val="24"/>
          <w:szCs w:val="24"/>
          <w:lang w:val="en-US"/>
        </w:rPr>
        <w:t xml:space="preserve"> a </w:t>
      </w:r>
      <w:proofErr w:type="spellStart"/>
      <w:r w:rsidRPr="00981990">
        <w:rPr>
          <w:rFonts w:ascii="Times New Roman" w:eastAsia="Calibri" w:hAnsi="Times New Roman" w:cs="Times New Roman"/>
          <w:sz w:val="24"/>
          <w:szCs w:val="24"/>
          <w:lang w:val="en-US"/>
        </w:rPr>
        <w:t>unui</w:t>
      </w:r>
      <w:proofErr w:type="spellEnd"/>
      <w:r w:rsidRPr="00981990">
        <w:rPr>
          <w:rFonts w:ascii="Times New Roman" w:eastAsia="Calibri" w:hAnsi="Times New Roman" w:cs="Times New Roman"/>
          <w:sz w:val="24"/>
          <w:szCs w:val="24"/>
          <w:lang w:val="en-US"/>
        </w:rPr>
        <w:t xml:space="preserve"> Plan Urbanistic Zonal, conform </w:t>
      </w:r>
      <w:proofErr w:type="spellStart"/>
      <w:r w:rsidRPr="00981990">
        <w:rPr>
          <w:rFonts w:ascii="Times New Roman" w:eastAsia="Calibri" w:hAnsi="Times New Roman" w:cs="Times New Roman"/>
          <w:sz w:val="24"/>
          <w:szCs w:val="24"/>
          <w:lang w:val="en-US"/>
        </w:rPr>
        <w:t>prevederilor</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Legii</w:t>
      </w:r>
      <w:proofErr w:type="spellEnd"/>
      <w:r w:rsidRPr="00981990">
        <w:rPr>
          <w:rFonts w:ascii="Times New Roman" w:eastAsia="Calibri" w:hAnsi="Times New Roman" w:cs="Times New Roman"/>
          <w:sz w:val="24"/>
          <w:szCs w:val="24"/>
          <w:lang w:val="en-US"/>
        </w:rPr>
        <w:t xml:space="preserve"> 350/2001, </w:t>
      </w:r>
      <w:proofErr w:type="spellStart"/>
      <w:r w:rsidRPr="00981990">
        <w:rPr>
          <w:rFonts w:ascii="Times New Roman" w:eastAsia="Calibri" w:hAnsi="Times New Roman" w:cs="Times New Roman"/>
          <w:sz w:val="24"/>
          <w:szCs w:val="24"/>
          <w:lang w:val="en-US"/>
        </w:rPr>
        <w:t>republicată</w:t>
      </w:r>
      <w:proofErr w:type="spellEnd"/>
      <w:r w:rsidRPr="00981990">
        <w:rPr>
          <w:rFonts w:ascii="Times New Roman" w:eastAsia="Calibri" w:hAnsi="Times New Roman" w:cs="Times New Roman"/>
          <w:sz w:val="24"/>
          <w:szCs w:val="24"/>
          <w:lang w:val="en-US"/>
        </w:rPr>
        <w:t>.</w:t>
      </w:r>
      <w:r w:rsidR="00A270EC">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 xml:space="preserve">  </w:t>
      </w:r>
    </w:p>
    <w:p w:rsidR="0062262F" w:rsidRPr="001E74C3" w:rsidRDefault="0059346F" w:rsidP="00981990">
      <w:pPr>
        <w:autoSpaceDE w:val="0"/>
        <w:autoSpaceDN w:val="0"/>
        <w:adjustRightInd w:val="0"/>
        <w:spacing w:after="0" w:line="240" w:lineRule="auto"/>
        <w:ind w:firstLine="720"/>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Imobilul teren</w:t>
      </w:r>
      <w:r w:rsidR="0016444F" w:rsidRPr="001E74C3">
        <w:rPr>
          <w:rFonts w:ascii="Times New Roman" w:hAnsi="Times New Roman" w:cs="Times New Roman"/>
          <w:iCs/>
          <w:color w:val="000000" w:themeColor="text1"/>
          <w:sz w:val="24"/>
          <w:szCs w:val="24"/>
        </w:rPr>
        <w:t xml:space="preserve"> </w:t>
      </w:r>
      <w:r w:rsidR="008A6CFE" w:rsidRPr="001E74C3">
        <w:rPr>
          <w:rFonts w:ascii="Times New Roman" w:hAnsi="Times New Roman" w:cs="Times New Roman"/>
          <w:iCs/>
          <w:color w:val="000000" w:themeColor="text1"/>
          <w:sz w:val="24"/>
          <w:szCs w:val="24"/>
        </w:rPr>
        <w:t>intra</w:t>
      </w:r>
      <w:r w:rsidR="00E34D5E" w:rsidRPr="001E74C3">
        <w:rPr>
          <w:rFonts w:ascii="Times New Roman" w:hAnsi="Times New Roman" w:cs="Times New Roman"/>
          <w:iCs/>
          <w:color w:val="000000" w:themeColor="text1"/>
          <w:sz w:val="24"/>
          <w:szCs w:val="24"/>
        </w:rPr>
        <w:t xml:space="preserve">vilan </w:t>
      </w:r>
      <w:r w:rsidR="008C1C79" w:rsidRPr="001E74C3">
        <w:rPr>
          <w:rFonts w:ascii="Times New Roman" w:hAnsi="Times New Roman" w:cs="Times New Roman"/>
          <w:iCs/>
          <w:color w:val="000000" w:themeColor="text1"/>
          <w:sz w:val="24"/>
          <w:szCs w:val="24"/>
        </w:rPr>
        <w:t xml:space="preserve">ce urmează a face obiectul </w:t>
      </w:r>
      <w:r w:rsidR="002A183C" w:rsidRPr="001E74C3">
        <w:rPr>
          <w:rFonts w:ascii="Times New Roman" w:hAnsi="Times New Roman" w:cs="Times New Roman"/>
          <w:iCs/>
          <w:color w:val="000000" w:themeColor="text1"/>
          <w:sz w:val="24"/>
          <w:szCs w:val="24"/>
        </w:rPr>
        <w:t xml:space="preserve"> licitaţ</w:t>
      </w:r>
      <w:r w:rsidR="0016444F" w:rsidRPr="001E74C3">
        <w:rPr>
          <w:rFonts w:ascii="Times New Roman" w:hAnsi="Times New Roman" w:cs="Times New Roman"/>
          <w:iCs/>
          <w:color w:val="000000" w:themeColor="text1"/>
          <w:sz w:val="24"/>
          <w:szCs w:val="24"/>
        </w:rPr>
        <w:t>ie</w:t>
      </w:r>
      <w:r w:rsidR="00B278F1" w:rsidRPr="001E74C3">
        <w:rPr>
          <w:rFonts w:ascii="Times New Roman" w:hAnsi="Times New Roman" w:cs="Times New Roman"/>
          <w:iCs/>
          <w:color w:val="000000" w:themeColor="text1"/>
          <w:sz w:val="24"/>
          <w:szCs w:val="24"/>
        </w:rPr>
        <w:t>i</w:t>
      </w:r>
      <w:r w:rsidR="0016444F" w:rsidRPr="001E74C3">
        <w:rPr>
          <w:rFonts w:ascii="Times New Roman" w:hAnsi="Times New Roman" w:cs="Times New Roman"/>
          <w:iCs/>
          <w:color w:val="000000" w:themeColor="text1"/>
          <w:sz w:val="24"/>
          <w:szCs w:val="24"/>
        </w:rPr>
        <w:t xml:space="preserve"> </w:t>
      </w:r>
      <w:r w:rsidR="00B278F1" w:rsidRPr="001E74C3">
        <w:rPr>
          <w:rFonts w:ascii="Times New Roman" w:hAnsi="Times New Roman" w:cs="Times New Roman"/>
          <w:iCs/>
          <w:color w:val="000000" w:themeColor="text1"/>
          <w:sz w:val="24"/>
          <w:szCs w:val="24"/>
        </w:rPr>
        <w:t xml:space="preserve">publice, </w:t>
      </w:r>
      <w:r w:rsidR="0016444F" w:rsidRPr="001E74C3">
        <w:rPr>
          <w:rFonts w:ascii="Times New Roman" w:hAnsi="Times New Roman" w:cs="Times New Roman"/>
          <w:iCs/>
          <w:color w:val="000000" w:themeColor="text1"/>
          <w:sz w:val="24"/>
          <w:szCs w:val="24"/>
        </w:rPr>
        <w:t>în vederea concesionării</w:t>
      </w:r>
      <w:r w:rsidR="00B278F1" w:rsidRPr="001E74C3">
        <w:rPr>
          <w:rFonts w:ascii="Times New Roman" w:hAnsi="Times New Roman" w:cs="Times New Roman"/>
          <w:iCs/>
          <w:color w:val="000000" w:themeColor="text1"/>
          <w:sz w:val="24"/>
          <w:szCs w:val="24"/>
        </w:rPr>
        <w:t>,</w:t>
      </w:r>
      <w:r w:rsidR="0016444F" w:rsidRPr="001E74C3">
        <w:rPr>
          <w:rFonts w:ascii="Times New Roman" w:hAnsi="Times New Roman" w:cs="Times New Roman"/>
          <w:iCs/>
          <w:color w:val="000000" w:themeColor="text1"/>
          <w:sz w:val="24"/>
          <w:szCs w:val="24"/>
        </w:rPr>
        <w:t xml:space="preserve"> aparţin</w:t>
      </w:r>
      <w:r w:rsidR="00B278F1" w:rsidRPr="001E74C3">
        <w:rPr>
          <w:rFonts w:ascii="Times New Roman" w:hAnsi="Times New Roman" w:cs="Times New Roman"/>
          <w:iCs/>
          <w:color w:val="000000" w:themeColor="text1"/>
          <w:sz w:val="24"/>
          <w:szCs w:val="24"/>
        </w:rPr>
        <w:t>e</w:t>
      </w:r>
      <w:r w:rsidR="0016444F" w:rsidRPr="001E74C3">
        <w:rPr>
          <w:rFonts w:ascii="Times New Roman" w:hAnsi="Times New Roman" w:cs="Times New Roman"/>
          <w:iCs/>
          <w:color w:val="000000" w:themeColor="text1"/>
          <w:sz w:val="24"/>
          <w:szCs w:val="24"/>
        </w:rPr>
        <w:t xml:space="preserve"> domeniului privat al municipiului Călărași, </w:t>
      </w:r>
      <w:r w:rsidR="00B278F1" w:rsidRPr="001E74C3">
        <w:rPr>
          <w:rFonts w:ascii="Times New Roman" w:hAnsi="Times New Roman" w:cs="Times New Roman"/>
          <w:iCs/>
          <w:color w:val="000000" w:themeColor="text1"/>
          <w:sz w:val="24"/>
          <w:szCs w:val="24"/>
        </w:rPr>
        <w:t>c</w:t>
      </w:r>
      <w:r w:rsidR="008A6CFE" w:rsidRPr="001E74C3">
        <w:rPr>
          <w:rFonts w:ascii="Times New Roman" w:hAnsi="Times New Roman" w:cs="Times New Roman"/>
          <w:iCs/>
          <w:color w:val="000000" w:themeColor="text1"/>
          <w:sz w:val="24"/>
          <w:szCs w:val="24"/>
        </w:rPr>
        <w:t xml:space="preserve">onform H.C.L. nr. </w:t>
      </w:r>
      <w:r w:rsidR="00831973">
        <w:rPr>
          <w:rFonts w:ascii="Times New Roman" w:hAnsi="Times New Roman" w:cs="Times New Roman"/>
          <w:iCs/>
          <w:color w:val="000000" w:themeColor="text1"/>
          <w:sz w:val="24"/>
          <w:szCs w:val="24"/>
        </w:rPr>
        <w:t>108/30.05.2024</w:t>
      </w:r>
      <w:r w:rsidR="008C1C79" w:rsidRPr="001E74C3">
        <w:rPr>
          <w:rFonts w:ascii="Times New Roman" w:hAnsi="Times New Roman" w:cs="Times New Roman"/>
          <w:iCs/>
          <w:color w:val="000000" w:themeColor="text1"/>
          <w:sz w:val="24"/>
          <w:szCs w:val="24"/>
        </w:rPr>
        <w:t xml:space="preserve"> privind aprobarea inventarului bunurilor care alcătuiesc domeniul privat al </w:t>
      </w:r>
      <w:r w:rsidR="00831973">
        <w:rPr>
          <w:rFonts w:ascii="Times New Roman" w:hAnsi="Times New Roman" w:cs="Times New Roman"/>
          <w:iCs/>
          <w:color w:val="000000" w:themeColor="text1"/>
          <w:sz w:val="24"/>
          <w:szCs w:val="24"/>
        </w:rPr>
        <w:t xml:space="preserve">UAT </w:t>
      </w:r>
      <w:r w:rsidR="008C1C79" w:rsidRPr="001E74C3">
        <w:rPr>
          <w:rFonts w:ascii="Times New Roman" w:hAnsi="Times New Roman" w:cs="Times New Roman"/>
          <w:iCs/>
          <w:color w:val="000000" w:themeColor="text1"/>
          <w:sz w:val="24"/>
          <w:szCs w:val="24"/>
        </w:rPr>
        <w:t>municipiului Călăraşi</w:t>
      </w:r>
      <w:r w:rsidR="00831973">
        <w:rPr>
          <w:rFonts w:ascii="Times New Roman" w:hAnsi="Times New Roman" w:cs="Times New Roman"/>
          <w:iCs/>
          <w:color w:val="000000" w:themeColor="text1"/>
          <w:sz w:val="24"/>
          <w:szCs w:val="24"/>
        </w:rPr>
        <w:t>, actualizat la 31.03.2024, figurând la poziția nr. 13.</w:t>
      </w:r>
      <w:r w:rsidR="0062262F" w:rsidRPr="001E74C3">
        <w:rPr>
          <w:rFonts w:ascii="Times New Roman" w:hAnsi="Times New Roman" w:cs="Times New Roman"/>
          <w:iCs/>
          <w:color w:val="000000" w:themeColor="text1"/>
          <w:sz w:val="24"/>
          <w:szCs w:val="24"/>
        </w:rPr>
        <w:t xml:space="preserve"> </w:t>
      </w:r>
    </w:p>
    <w:p w:rsidR="00981990" w:rsidRDefault="00981990" w:rsidP="00981990">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Terenul propus</w:t>
      </w:r>
      <w:r w:rsidRPr="007928C8">
        <w:rPr>
          <w:rFonts w:ascii="Times New Roman" w:hAnsi="Times New Roman" w:cs="Times New Roman"/>
          <w:sz w:val="24"/>
          <w:szCs w:val="24"/>
        </w:rPr>
        <w:t xml:space="preserve"> spre</w:t>
      </w:r>
      <w:r>
        <w:rPr>
          <w:rFonts w:ascii="Times New Roman" w:hAnsi="Times New Roman" w:cs="Times New Roman"/>
          <w:sz w:val="24"/>
          <w:szCs w:val="24"/>
        </w:rPr>
        <w:t xml:space="preserve"> concesionare va</w:t>
      </w:r>
      <w:r w:rsidRPr="007928C8">
        <w:rPr>
          <w:rFonts w:ascii="Times New Roman" w:hAnsi="Times New Roman" w:cs="Times New Roman"/>
          <w:sz w:val="24"/>
          <w:szCs w:val="24"/>
        </w:rPr>
        <w:t xml:space="preserve"> primi o destinație utilă,  în conformitate cu prevederile certificat</w:t>
      </w:r>
      <w:r>
        <w:rPr>
          <w:rFonts w:ascii="Times New Roman" w:hAnsi="Times New Roman" w:cs="Times New Roman"/>
          <w:sz w:val="24"/>
          <w:szCs w:val="24"/>
        </w:rPr>
        <w:t>ului</w:t>
      </w:r>
      <w:r w:rsidRPr="007928C8">
        <w:rPr>
          <w:rFonts w:ascii="Times New Roman" w:hAnsi="Times New Roman" w:cs="Times New Roman"/>
          <w:sz w:val="24"/>
          <w:szCs w:val="24"/>
        </w:rPr>
        <w:t xml:space="preserve"> de urbanism </w:t>
      </w:r>
      <w:r>
        <w:rPr>
          <w:rFonts w:ascii="Times New Roman" w:hAnsi="Times New Roman" w:cs="Times New Roman"/>
          <w:sz w:val="24"/>
          <w:szCs w:val="24"/>
        </w:rPr>
        <w:t xml:space="preserve">nr. </w:t>
      </w:r>
      <w:r w:rsidR="00AB3C55">
        <w:rPr>
          <w:rFonts w:ascii="Times New Roman" w:hAnsi="Times New Roman" w:cs="Times New Roman"/>
          <w:sz w:val="24"/>
          <w:szCs w:val="24"/>
        </w:rPr>
        <w:t>494/07.10.2024</w:t>
      </w:r>
      <w:r>
        <w:rPr>
          <w:rFonts w:ascii="Times New Roman" w:hAnsi="Times New Roman" w:cs="Times New Roman"/>
          <w:sz w:val="24"/>
          <w:szCs w:val="24"/>
        </w:rPr>
        <w:t xml:space="preserve">, </w:t>
      </w:r>
      <w:r w:rsidRPr="007928C8">
        <w:rPr>
          <w:rFonts w:ascii="Times New Roman" w:hAnsi="Times New Roman" w:cs="Times New Roman"/>
          <w:sz w:val="24"/>
          <w:szCs w:val="24"/>
        </w:rPr>
        <w:t>emis de Primăria Municipiului Călărași</w:t>
      </w:r>
      <w:r>
        <w:rPr>
          <w:rFonts w:ascii="Times New Roman" w:hAnsi="Times New Roman" w:cs="Times New Roman"/>
          <w:sz w:val="24"/>
          <w:szCs w:val="24"/>
        </w:rPr>
        <w:t>.</w:t>
      </w:r>
      <w:r w:rsidRPr="007928C8">
        <w:rPr>
          <w:rFonts w:ascii="Times New Roman" w:hAnsi="Times New Roman" w:cs="Times New Roman"/>
          <w:sz w:val="24"/>
          <w:szCs w:val="24"/>
        </w:rPr>
        <w:t xml:space="preserve"> </w:t>
      </w:r>
    </w:p>
    <w:p w:rsidR="00981990" w:rsidRPr="00985702" w:rsidRDefault="00981990" w:rsidP="00981990">
      <w:pPr>
        <w:spacing w:after="0" w:line="240" w:lineRule="auto"/>
        <w:ind w:firstLine="72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Inițiativa concesionării are la bază studiul de oportunitate anexat proiectului de hotărâre, conform art. 308 din OUG 57/2019 privind Codul Administrativ, fiind descrise</w:t>
      </w:r>
      <w:r w:rsidRPr="00985702">
        <w:rPr>
          <w:rFonts w:ascii="Times New Roman" w:hAnsi="Times New Roman" w:cs="Times New Roman"/>
          <w:color w:val="000000" w:themeColor="text1"/>
          <w:sz w:val="24"/>
          <w:szCs w:val="24"/>
        </w:rPr>
        <w:t xml:space="preserve"> şi identifica</w:t>
      </w:r>
      <w:r>
        <w:rPr>
          <w:rFonts w:ascii="Times New Roman" w:hAnsi="Times New Roman" w:cs="Times New Roman"/>
          <w:color w:val="000000" w:themeColor="text1"/>
          <w:sz w:val="24"/>
          <w:szCs w:val="24"/>
        </w:rPr>
        <w:t>te bunurile</w:t>
      </w:r>
      <w:r w:rsidRPr="00985702">
        <w:rPr>
          <w:rFonts w:ascii="Times New Roman" w:hAnsi="Times New Roman" w:cs="Times New Roman"/>
          <w:color w:val="000000" w:themeColor="text1"/>
          <w:sz w:val="24"/>
          <w:szCs w:val="24"/>
        </w:rPr>
        <w:t xml:space="preserve"> care urmează să fie concesionat</w:t>
      </w:r>
      <w:r>
        <w:rPr>
          <w:rFonts w:ascii="Times New Roman" w:hAnsi="Times New Roman" w:cs="Times New Roman"/>
          <w:color w:val="000000" w:themeColor="text1"/>
          <w:sz w:val="24"/>
          <w:szCs w:val="24"/>
        </w:rPr>
        <w:t xml:space="preserve">e, </w:t>
      </w:r>
      <w:r w:rsidRPr="00985702">
        <w:rPr>
          <w:rFonts w:ascii="Times New Roman" w:hAnsi="Times New Roman" w:cs="Times New Roman"/>
          <w:color w:val="000000" w:themeColor="text1"/>
          <w:sz w:val="24"/>
          <w:szCs w:val="24"/>
        </w:rPr>
        <w:t>motivele de ordin economic, financiar, social şi de mediu, care justifică realizarea concesiunii</w:t>
      </w:r>
      <w:r>
        <w:rPr>
          <w:rFonts w:ascii="Times New Roman" w:hAnsi="Times New Roman" w:cs="Times New Roman"/>
          <w:color w:val="000000" w:themeColor="text1"/>
          <w:sz w:val="24"/>
          <w:szCs w:val="24"/>
        </w:rPr>
        <w:t xml:space="preserve">, </w:t>
      </w:r>
      <w:r w:rsidRPr="00985702">
        <w:rPr>
          <w:rFonts w:ascii="Times New Roman" w:hAnsi="Times New Roman" w:cs="Times New Roman"/>
          <w:color w:val="000000" w:themeColor="text1"/>
          <w:sz w:val="24"/>
          <w:szCs w:val="24"/>
        </w:rPr>
        <w:t xml:space="preserve"> nivelul minim a</w:t>
      </w:r>
      <w:r>
        <w:rPr>
          <w:rFonts w:ascii="Times New Roman" w:hAnsi="Times New Roman" w:cs="Times New Roman"/>
          <w:color w:val="000000" w:themeColor="text1"/>
          <w:sz w:val="24"/>
          <w:szCs w:val="24"/>
        </w:rPr>
        <w:t xml:space="preserve">l redevenţei, </w:t>
      </w:r>
      <w:r w:rsidRPr="00985702">
        <w:rPr>
          <w:rFonts w:ascii="Times New Roman" w:hAnsi="Times New Roman" w:cs="Times New Roman"/>
          <w:color w:val="000000" w:themeColor="text1"/>
          <w:sz w:val="24"/>
          <w:szCs w:val="24"/>
        </w:rPr>
        <w:t>procedura utilizată pentru atribuirea contractului de concesiune de bunuri proprietate publică şi justificarea alegerii procedurii</w:t>
      </w:r>
      <w:r>
        <w:rPr>
          <w:rFonts w:ascii="Times New Roman" w:hAnsi="Times New Roman" w:cs="Times New Roman"/>
          <w:color w:val="000000" w:themeColor="text1"/>
          <w:sz w:val="24"/>
          <w:szCs w:val="24"/>
        </w:rPr>
        <w:t xml:space="preserve">, durata estimată a concesiunii, </w:t>
      </w:r>
      <w:r w:rsidRPr="00985702">
        <w:rPr>
          <w:rFonts w:ascii="Times New Roman" w:hAnsi="Times New Roman" w:cs="Times New Roman"/>
          <w:color w:val="000000" w:themeColor="text1"/>
          <w:sz w:val="24"/>
          <w:szCs w:val="24"/>
        </w:rPr>
        <w:t>termenele previzibile pentru realizarea procedurii de conc</w:t>
      </w:r>
      <w:r>
        <w:rPr>
          <w:rFonts w:ascii="Times New Roman" w:hAnsi="Times New Roman" w:cs="Times New Roman"/>
          <w:color w:val="000000" w:themeColor="text1"/>
          <w:sz w:val="24"/>
          <w:szCs w:val="24"/>
        </w:rPr>
        <w:t xml:space="preserve">esionare și avizul </w:t>
      </w:r>
      <w:r w:rsidRPr="00985702">
        <w:rPr>
          <w:rFonts w:ascii="Times New Roman" w:hAnsi="Times New Roman" w:cs="Times New Roman"/>
          <w:color w:val="000000" w:themeColor="text1"/>
          <w:sz w:val="24"/>
          <w:szCs w:val="24"/>
        </w:rPr>
        <w:t xml:space="preserve">obligatoriu al Administraţiei Naţionale a Rezervelor de Stat şi Probleme Speciale şi al Statului Major General privind </w:t>
      </w:r>
      <w:r w:rsidR="00AB3C55">
        <w:rPr>
          <w:rFonts w:ascii="Times New Roman" w:hAnsi="Times New Roman" w:cs="Times New Roman"/>
          <w:color w:val="000000" w:themeColor="text1"/>
          <w:sz w:val="24"/>
          <w:szCs w:val="24"/>
        </w:rPr>
        <w:t>ne</w:t>
      </w:r>
      <w:r w:rsidRPr="00985702">
        <w:rPr>
          <w:rFonts w:ascii="Times New Roman" w:hAnsi="Times New Roman" w:cs="Times New Roman"/>
          <w:color w:val="000000" w:themeColor="text1"/>
          <w:sz w:val="24"/>
          <w:szCs w:val="24"/>
        </w:rPr>
        <w:t>încadrarea obiectului concesiunii în infrastructura sistemului naţional de apărare</w:t>
      </w:r>
      <w:r>
        <w:rPr>
          <w:rFonts w:ascii="Times New Roman" w:hAnsi="Times New Roman" w:cs="Times New Roman"/>
          <w:color w:val="000000" w:themeColor="text1"/>
          <w:sz w:val="24"/>
          <w:szCs w:val="24"/>
        </w:rPr>
        <w:t>.</w:t>
      </w:r>
    </w:p>
    <w:p w:rsidR="00981990" w:rsidRDefault="00981990" w:rsidP="00981990">
      <w:pPr>
        <w:spacing w:after="0" w:line="240" w:lineRule="auto"/>
        <w:ind w:firstLine="720"/>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Prețul </w:t>
      </w:r>
      <w:r>
        <w:rPr>
          <w:rFonts w:ascii="Times New Roman" w:hAnsi="Times New Roman" w:cs="Times New Roman"/>
          <w:color w:val="000000" w:themeColor="text1"/>
          <w:sz w:val="24"/>
          <w:szCs w:val="24"/>
        </w:rPr>
        <w:t xml:space="preserve">documentației de atribuire </w:t>
      </w:r>
      <w:r w:rsidRPr="001E74C3">
        <w:rPr>
          <w:rFonts w:ascii="Times New Roman" w:hAnsi="Times New Roman" w:cs="Times New Roman"/>
          <w:color w:val="000000" w:themeColor="text1"/>
          <w:sz w:val="24"/>
          <w:szCs w:val="24"/>
        </w:rPr>
        <w:t xml:space="preserve"> va fi de 50 lei</w:t>
      </w:r>
      <w:r>
        <w:rPr>
          <w:rFonts w:ascii="Times New Roman" w:hAnsi="Times New Roman" w:cs="Times New Roman"/>
          <w:color w:val="000000" w:themeColor="text1"/>
          <w:sz w:val="24"/>
          <w:szCs w:val="24"/>
        </w:rPr>
        <w:t xml:space="preserve"> și t</w:t>
      </w:r>
      <w:r w:rsidRPr="001E74C3">
        <w:rPr>
          <w:rFonts w:ascii="Times New Roman" w:hAnsi="Times New Roman" w:cs="Times New Roman"/>
          <w:color w:val="000000" w:themeColor="text1"/>
          <w:sz w:val="24"/>
          <w:szCs w:val="24"/>
        </w:rPr>
        <w:t>axa de participare va fi de 100 de lei</w:t>
      </w:r>
      <w:r>
        <w:rPr>
          <w:rFonts w:ascii="Times New Roman" w:hAnsi="Times New Roman" w:cs="Times New Roman"/>
          <w:color w:val="000000" w:themeColor="text1"/>
          <w:sz w:val="24"/>
          <w:szCs w:val="24"/>
        </w:rPr>
        <w:t>.</w:t>
      </w:r>
    </w:p>
    <w:p w:rsidR="00981990" w:rsidRPr="000917DE" w:rsidRDefault="00981990" w:rsidP="00981990">
      <w:pPr>
        <w:autoSpaceDE w:val="0"/>
        <w:autoSpaceDN w:val="0"/>
        <w:adjustRightInd w:val="0"/>
        <w:spacing w:after="0" w:line="240" w:lineRule="auto"/>
        <w:ind w:firstLine="720"/>
        <w:jc w:val="both"/>
        <w:rPr>
          <w:rFonts w:ascii="Times New Roman" w:hAnsi="Times New Roman" w:cs="Times New Roman"/>
          <w:sz w:val="24"/>
          <w:szCs w:val="24"/>
        </w:rPr>
      </w:pPr>
      <w:proofErr w:type="spellStart"/>
      <w:r w:rsidRPr="000917DE">
        <w:rPr>
          <w:rFonts w:ascii="Times New Roman" w:eastAsia="Calibri" w:hAnsi="Times New Roman" w:cs="Times New Roman"/>
          <w:color w:val="000000"/>
          <w:sz w:val="24"/>
          <w:szCs w:val="24"/>
          <w:lang w:val="en-US"/>
        </w:rPr>
        <w:t>Documentația</w:t>
      </w:r>
      <w:proofErr w:type="spellEnd"/>
      <w:r w:rsidRPr="000917DE">
        <w:rPr>
          <w:rFonts w:ascii="Times New Roman" w:eastAsia="Calibri" w:hAnsi="Times New Roman" w:cs="Times New Roman"/>
          <w:color w:val="000000"/>
          <w:sz w:val="24"/>
          <w:szCs w:val="24"/>
          <w:lang w:val="en-US"/>
        </w:rPr>
        <w:t xml:space="preserve"> de </w:t>
      </w:r>
      <w:proofErr w:type="spellStart"/>
      <w:r w:rsidRPr="000917DE">
        <w:rPr>
          <w:rFonts w:ascii="Times New Roman" w:eastAsia="Calibri" w:hAnsi="Times New Roman" w:cs="Times New Roman"/>
          <w:color w:val="000000"/>
          <w:sz w:val="24"/>
          <w:szCs w:val="24"/>
          <w:lang w:val="en-US"/>
        </w:rPr>
        <w:t>atribuire</w:t>
      </w:r>
      <w:proofErr w:type="spellEnd"/>
      <w:r w:rsidRPr="000917DE">
        <w:rPr>
          <w:rFonts w:ascii="Times New Roman" w:eastAsia="Calibri" w:hAnsi="Times New Roman" w:cs="Times New Roman"/>
          <w:color w:val="000000"/>
          <w:sz w:val="24"/>
          <w:szCs w:val="24"/>
          <w:lang w:val="en-US"/>
        </w:rPr>
        <w:t xml:space="preserve"> </w:t>
      </w:r>
      <w:proofErr w:type="spellStart"/>
      <w:proofErr w:type="gramStart"/>
      <w:r w:rsidRPr="000917DE">
        <w:rPr>
          <w:rFonts w:ascii="Times New Roman" w:eastAsia="Calibri" w:hAnsi="Times New Roman" w:cs="Times New Roman"/>
          <w:color w:val="000000"/>
          <w:sz w:val="24"/>
          <w:szCs w:val="24"/>
          <w:lang w:val="en-US"/>
        </w:rPr>
        <w:t>va</w:t>
      </w:r>
      <w:proofErr w:type="spellEnd"/>
      <w:proofErr w:type="gramEnd"/>
      <w:r w:rsidRPr="000917DE">
        <w:rPr>
          <w:rFonts w:ascii="Times New Roman" w:eastAsia="Calibri" w:hAnsi="Times New Roman" w:cs="Times New Roman"/>
          <w:color w:val="000000"/>
          <w:sz w:val="24"/>
          <w:szCs w:val="24"/>
          <w:lang w:val="en-US"/>
        </w:rPr>
        <w:t xml:space="preserve"> </w:t>
      </w:r>
      <w:proofErr w:type="spellStart"/>
      <w:r w:rsidRPr="000917DE">
        <w:rPr>
          <w:rFonts w:ascii="Times New Roman" w:eastAsia="Calibri" w:hAnsi="Times New Roman" w:cs="Times New Roman"/>
          <w:color w:val="000000"/>
          <w:sz w:val="24"/>
          <w:szCs w:val="24"/>
          <w:lang w:val="en-US"/>
        </w:rPr>
        <w:t>cuprinde</w:t>
      </w:r>
      <w:proofErr w:type="spellEnd"/>
      <w:r w:rsidRPr="000917DE">
        <w:rPr>
          <w:rFonts w:ascii="Times New Roman" w:eastAsia="Calibri" w:hAnsi="Times New Roman" w:cs="Times New Roman"/>
          <w:color w:val="000000"/>
          <w:sz w:val="24"/>
          <w:szCs w:val="24"/>
          <w:lang w:val="en-US"/>
        </w:rPr>
        <w:t xml:space="preserve">: </w:t>
      </w:r>
      <w:r w:rsidRPr="000917DE">
        <w:rPr>
          <w:rFonts w:ascii="Times New Roman" w:hAnsi="Times New Roman" w:cs="Times New Roman"/>
          <w:sz w:val="24"/>
          <w:szCs w:val="24"/>
        </w:rPr>
        <w:t xml:space="preserve"> </w:t>
      </w:r>
    </w:p>
    <w:p w:rsidR="00981990" w:rsidRPr="000917DE" w:rsidRDefault="00981990" w:rsidP="00981990">
      <w:pPr>
        <w:autoSpaceDE w:val="0"/>
        <w:autoSpaceDN w:val="0"/>
        <w:adjustRightInd w:val="0"/>
        <w:spacing w:after="0" w:line="240" w:lineRule="auto"/>
        <w:jc w:val="both"/>
        <w:rPr>
          <w:rFonts w:ascii="Times New Roman" w:hAnsi="Times New Roman" w:cs="Times New Roman"/>
          <w:sz w:val="24"/>
          <w:szCs w:val="24"/>
        </w:rPr>
      </w:pPr>
      <w:r w:rsidRPr="000917DE">
        <w:rPr>
          <w:rFonts w:ascii="Times New Roman" w:hAnsi="Times New Roman" w:cs="Times New Roman"/>
          <w:sz w:val="24"/>
          <w:szCs w:val="24"/>
        </w:rPr>
        <w:t>a) informaţii generale privind concedentul, precum: numele/denumirea, codul numeric personal/codul de identificare fiscală/altă formă de înregistrare, adresa/sediul, datele de contact, persoana de contact;</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b) instrucţiuni privind organizarea şi desfăşurarea procedurii de concesionare;</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c) caietul de sarcini;</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d) instrucţiuni privind modul de elaborare şi prezentare a ofertelor;</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e) informaţii detaliate şi complete privind criteriile de atribuire aplicate pentru stabilirea ofertei câştigătoare, precum şi ponderea lor;</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f) instrucţiuni privind modul de utilizare a căilor de atac;</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g) informaţii referitoare la clauzele contractuale obligatorii.</w:t>
      </w:r>
    </w:p>
    <w:p w:rsidR="00981990" w:rsidRPr="000917DE" w:rsidRDefault="00981990" w:rsidP="00981990">
      <w:pPr>
        <w:autoSpaceDE w:val="0"/>
        <w:autoSpaceDN w:val="0"/>
        <w:adjustRightInd w:val="0"/>
        <w:spacing w:after="0" w:line="240" w:lineRule="auto"/>
        <w:jc w:val="both"/>
        <w:rPr>
          <w:rFonts w:ascii="Times New Roman" w:hAnsi="Times New Roman" w:cs="Times New Roman"/>
          <w:sz w:val="24"/>
          <w:szCs w:val="24"/>
        </w:rPr>
      </w:pPr>
      <w:r w:rsidRPr="000917DE">
        <w:rPr>
          <w:rFonts w:ascii="Times New Roman" w:hAnsi="Times New Roman" w:cs="Times New Roman"/>
          <w:sz w:val="24"/>
          <w:szCs w:val="24"/>
        </w:rPr>
        <w:t>Autoritatea contractantă are dreptul de a impune în cadrul documentaţiei de atribuire, în măsura în care acestea sunt compatibile cu obiectul contractului, condiţii speciale de îndeplinire a contractului prin care se urmăreşte obţinerea unor efecte de ordin social sau în legătură cu protecţia mediului şi promovarea dezvoltării durabile.</w:t>
      </w:r>
    </w:p>
    <w:p w:rsidR="00981990" w:rsidRPr="001E74C3" w:rsidRDefault="00981990" w:rsidP="00981990">
      <w:pPr>
        <w:spacing w:after="0" w:line="240" w:lineRule="auto"/>
        <w:ind w:firstLine="720"/>
        <w:jc w:val="both"/>
        <w:rPr>
          <w:rFonts w:ascii="Times New Roman" w:hAnsi="Times New Roman" w:cs="Times New Roman"/>
          <w:iCs/>
          <w:color w:val="000000" w:themeColor="text1"/>
          <w:sz w:val="24"/>
          <w:szCs w:val="24"/>
        </w:rPr>
      </w:pPr>
      <w:r w:rsidRPr="001E74C3">
        <w:rPr>
          <w:rFonts w:ascii="Times New Roman" w:hAnsi="Times New Roman" w:cs="Times New Roman"/>
          <w:color w:val="000000" w:themeColor="text1"/>
          <w:sz w:val="24"/>
          <w:szCs w:val="24"/>
        </w:rPr>
        <w:t xml:space="preserve">Durata concesiunii va fi de </w:t>
      </w:r>
      <w:r>
        <w:rPr>
          <w:rFonts w:ascii="Times New Roman" w:hAnsi="Times New Roman" w:cs="Times New Roman"/>
          <w:color w:val="000000" w:themeColor="text1"/>
          <w:sz w:val="24"/>
          <w:szCs w:val="24"/>
        </w:rPr>
        <w:t>25</w:t>
      </w:r>
      <w:r w:rsidRPr="001E74C3">
        <w:rPr>
          <w:rFonts w:ascii="Times New Roman" w:hAnsi="Times New Roman" w:cs="Times New Roman"/>
          <w:b/>
          <w:iCs/>
          <w:color w:val="000000" w:themeColor="text1"/>
          <w:sz w:val="24"/>
          <w:szCs w:val="24"/>
        </w:rPr>
        <w:t xml:space="preserve"> </w:t>
      </w:r>
      <w:r w:rsidRPr="000917DE">
        <w:rPr>
          <w:rFonts w:ascii="Times New Roman" w:hAnsi="Times New Roman" w:cs="Times New Roman"/>
          <w:iCs/>
          <w:color w:val="000000" w:themeColor="text1"/>
          <w:sz w:val="24"/>
          <w:szCs w:val="24"/>
        </w:rPr>
        <w:t>ani</w:t>
      </w:r>
      <w:r>
        <w:rPr>
          <w:rFonts w:ascii="Times New Roman" w:hAnsi="Times New Roman" w:cs="Times New Roman"/>
          <w:iCs/>
          <w:color w:val="000000" w:themeColor="text1"/>
          <w:sz w:val="24"/>
          <w:szCs w:val="24"/>
        </w:rPr>
        <w:t xml:space="preserve">, cu posibilitate de prelungire, în condițiile legii, </w:t>
      </w:r>
      <w:r w:rsidRPr="00A766FD">
        <w:rPr>
          <w:rFonts w:ascii="Times New Roman" w:hAnsi="Times New Roman" w:cs="Times New Roman"/>
          <w:iCs/>
          <w:color w:val="000000" w:themeColor="text1"/>
          <w:sz w:val="24"/>
          <w:szCs w:val="24"/>
        </w:rPr>
        <w:t>cu condiţia ca durata însumată să nu depăşească 49 de ani</w:t>
      </w:r>
      <w:r>
        <w:rPr>
          <w:rFonts w:ascii="Times New Roman" w:hAnsi="Times New Roman" w:cs="Times New Roman"/>
          <w:iCs/>
          <w:color w:val="000000" w:themeColor="text1"/>
          <w:sz w:val="24"/>
          <w:szCs w:val="24"/>
        </w:rPr>
        <w:t>.</w:t>
      </w:r>
    </w:p>
    <w:p w:rsidR="00981990" w:rsidRDefault="00981990" w:rsidP="00981990">
      <w:pPr>
        <w:autoSpaceDE w:val="0"/>
        <w:autoSpaceDN w:val="0"/>
        <w:adjustRightInd w:val="0"/>
        <w:spacing w:after="0" w:line="240" w:lineRule="auto"/>
        <w:ind w:firstLine="708"/>
        <w:jc w:val="both"/>
        <w:rPr>
          <w:rFonts w:ascii="Times New Roman" w:hAnsi="Times New Roman" w:cs="Times New Roman"/>
          <w:iCs/>
          <w:sz w:val="24"/>
          <w:szCs w:val="24"/>
        </w:rPr>
      </w:pPr>
      <w:proofErr w:type="spellStart"/>
      <w:r w:rsidRPr="000A07B4">
        <w:rPr>
          <w:rFonts w:ascii="Times New Roman" w:hAnsi="Times New Roman" w:cs="Times New Roman"/>
          <w:iCs/>
          <w:sz w:val="24"/>
          <w:szCs w:val="24"/>
        </w:rPr>
        <w:t>Tinând</w:t>
      </w:r>
      <w:proofErr w:type="spellEnd"/>
      <w:r w:rsidRPr="000A07B4">
        <w:rPr>
          <w:rFonts w:ascii="Times New Roman" w:hAnsi="Times New Roman" w:cs="Times New Roman"/>
          <w:iCs/>
          <w:sz w:val="24"/>
          <w:szCs w:val="24"/>
        </w:rPr>
        <w:t xml:space="preserve"> cont de valoarea concesiunii de </w:t>
      </w:r>
      <w:r w:rsidR="00AB3C55">
        <w:rPr>
          <w:rFonts w:ascii="Times New Roman" w:hAnsi="Times New Roman" w:cs="Times New Roman"/>
          <w:iCs/>
          <w:sz w:val="24"/>
          <w:szCs w:val="24"/>
        </w:rPr>
        <w:t>1028</w:t>
      </w:r>
      <w:r>
        <w:rPr>
          <w:rFonts w:ascii="Times New Roman" w:hAnsi="Times New Roman" w:cs="Times New Roman"/>
          <w:iCs/>
          <w:sz w:val="24"/>
          <w:szCs w:val="24"/>
        </w:rPr>
        <w:t xml:space="preserve"> lei/luna, fără TVA, </w:t>
      </w:r>
      <w:r w:rsidR="00AB5787">
        <w:rPr>
          <w:rFonts w:ascii="Times New Roman" w:hAnsi="Times New Roman" w:cs="Times New Roman"/>
          <w:iCs/>
          <w:sz w:val="24"/>
          <w:szCs w:val="24"/>
        </w:rPr>
        <w:t xml:space="preserve">pentru întreaga suprafață, </w:t>
      </w:r>
      <w:r>
        <w:rPr>
          <w:rFonts w:ascii="Times New Roman" w:hAnsi="Times New Roman" w:cs="Times New Roman"/>
          <w:iCs/>
          <w:sz w:val="24"/>
          <w:szCs w:val="24"/>
        </w:rPr>
        <w:t xml:space="preserve">potrivit raportului de </w:t>
      </w:r>
      <w:r w:rsidRPr="000A07B4">
        <w:rPr>
          <w:rFonts w:ascii="Times New Roman" w:hAnsi="Times New Roman" w:cs="Times New Roman"/>
          <w:iCs/>
          <w:sz w:val="24"/>
          <w:szCs w:val="24"/>
        </w:rPr>
        <w:t xml:space="preserve">evaluare întocmit de S.C. EXPERT COMPLEX S.R.L. nr. </w:t>
      </w:r>
      <w:r w:rsidR="00AB3C55">
        <w:rPr>
          <w:rFonts w:ascii="Times New Roman" w:hAnsi="Times New Roman" w:cs="Times New Roman"/>
          <w:iCs/>
          <w:sz w:val="24"/>
          <w:szCs w:val="24"/>
        </w:rPr>
        <w:t>107/09.10.2024</w:t>
      </w:r>
      <w:r w:rsidRPr="000A07B4">
        <w:rPr>
          <w:rFonts w:ascii="Times New Roman" w:hAnsi="Times New Roman" w:cs="Times New Roman"/>
          <w:iCs/>
          <w:sz w:val="24"/>
          <w:szCs w:val="24"/>
        </w:rPr>
        <w:t xml:space="preserve">, </w:t>
      </w:r>
      <w:r>
        <w:rPr>
          <w:rFonts w:ascii="Times New Roman" w:hAnsi="Times New Roman" w:cs="Times New Roman"/>
          <w:iCs/>
          <w:sz w:val="24"/>
          <w:szCs w:val="24"/>
        </w:rPr>
        <w:lastRenderedPageBreak/>
        <w:t>precum și de impactul economic generat de promovarea și valorificarea zonei, se va avea în vederea atragerea capitalului privat în activități ce vizează satisfacerea unor nevoi ale comunității locale pentru ridicarea gradului de confort a acesteia.</w:t>
      </w:r>
    </w:p>
    <w:p w:rsidR="00981990" w:rsidRDefault="00981990" w:rsidP="00981990">
      <w:pPr>
        <w:autoSpaceDE w:val="0"/>
        <w:autoSpaceDN w:val="0"/>
        <w:adjustRightInd w:val="0"/>
        <w:spacing w:after="0" w:line="240" w:lineRule="auto"/>
        <w:ind w:firstLine="708"/>
        <w:jc w:val="both"/>
        <w:rPr>
          <w:rFonts w:ascii="Times New Roman" w:eastAsia="Calibri" w:hAnsi="Times New Roman" w:cs="Times New Roman"/>
          <w:color w:val="000000" w:themeColor="text1"/>
          <w:sz w:val="24"/>
          <w:szCs w:val="24"/>
          <w:lang w:val="en-US"/>
        </w:rPr>
      </w:pPr>
      <w:proofErr w:type="spellStart"/>
      <w:proofErr w:type="gramStart"/>
      <w:r w:rsidRPr="002C5C1A">
        <w:rPr>
          <w:rFonts w:ascii="Times New Roman" w:eastAsia="Calibri" w:hAnsi="Times New Roman" w:cs="Times New Roman"/>
          <w:color w:val="000000" w:themeColor="text1"/>
          <w:sz w:val="24"/>
          <w:szCs w:val="24"/>
          <w:lang w:val="en-US"/>
        </w:rPr>
        <w:t>Concesionarea</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imobilului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disponibil</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în</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condiţiile</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legii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determină</w:t>
      </w:r>
      <w:proofErr w:type="spellEnd"/>
      <w:r w:rsidRPr="002C5C1A">
        <w:rPr>
          <w:rFonts w:ascii="Times New Roman" w:eastAsia="Calibri" w:hAnsi="Times New Roman" w:cs="Times New Roman"/>
          <w:color w:val="000000" w:themeColor="text1"/>
          <w:sz w:val="24"/>
          <w:szCs w:val="24"/>
          <w:lang w:val="en-US"/>
        </w:rPr>
        <w:t xml:space="preserve"> o </w:t>
      </w:r>
      <w:proofErr w:type="spellStart"/>
      <w:r w:rsidRPr="002C5C1A">
        <w:rPr>
          <w:rFonts w:ascii="Times New Roman" w:eastAsia="Calibri" w:hAnsi="Times New Roman" w:cs="Times New Roman"/>
          <w:color w:val="000000" w:themeColor="text1"/>
          <w:sz w:val="24"/>
          <w:szCs w:val="24"/>
          <w:lang w:val="en-US"/>
        </w:rPr>
        <w:t>sursă</w:t>
      </w:r>
      <w:proofErr w:type="spellEnd"/>
      <w:r w:rsidRPr="002C5C1A">
        <w:rPr>
          <w:rFonts w:ascii="Times New Roman" w:eastAsia="Calibri" w:hAnsi="Times New Roman" w:cs="Times New Roman"/>
          <w:color w:val="000000" w:themeColor="text1"/>
          <w:sz w:val="24"/>
          <w:szCs w:val="24"/>
          <w:lang w:val="en-US"/>
        </w:rPr>
        <w:t xml:space="preserve"> de </w:t>
      </w:r>
      <w:proofErr w:type="spellStart"/>
      <w:r w:rsidRPr="002C5C1A">
        <w:rPr>
          <w:rFonts w:ascii="Times New Roman" w:eastAsia="Calibri" w:hAnsi="Times New Roman" w:cs="Times New Roman"/>
          <w:color w:val="000000" w:themeColor="text1"/>
          <w:sz w:val="24"/>
          <w:szCs w:val="24"/>
          <w:lang w:val="en-US"/>
        </w:rPr>
        <w:t>venituri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proprii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pentru</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bugetul</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Municipiului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Călăraşi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prin</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stabilirea</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unei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redevenţe</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legale</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adjudecată</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prin</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licitaţie</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publică</w:t>
      </w:r>
      <w:proofErr w:type="spellEnd"/>
      <w:r w:rsidRPr="002C5C1A">
        <w:rPr>
          <w:rFonts w:ascii="Times New Roman" w:eastAsia="Calibri" w:hAnsi="Times New Roman" w:cs="Times New Roman"/>
          <w:color w:val="000000" w:themeColor="text1"/>
          <w:sz w:val="24"/>
          <w:szCs w:val="24"/>
          <w:lang w:val="en-US"/>
        </w:rPr>
        <w:t>.</w:t>
      </w:r>
      <w:proofErr w:type="gramEnd"/>
      <w:r w:rsidRPr="002C5C1A">
        <w:rPr>
          <w:rFonts w:ascii="Times New Roman" w:eastAsia="Calibri" w:hAnsi="Times New Roman" w:cs="Times New Roman"/>
          <w:color w:val="000000" w:themeColor="text1"/>
          <w:sz w:val="24"/>
          <w:szCs w:val="24"/>
          <w:lang w:val="en-US"/>
        </w:rPr>
        <w:t xml:space="preserve"> </w:t>
      </w:r>
    </w:p>
    <w:p w:rsidR="00981990" w:rsidRPr="002C5C1A" w:rsidRDefault="00981990" w:rsidP="00981990">
      <w:pPr>
        <w:autoSpaceDE w:val="0"/>
        <w:autoSpaceDN w:val="0"/>
        <w:adjustRightInd w:val="0"/>
        <w:spacing w:after="0" w:line="240" w:lineRule="auto"/>
        <w:ind w:firstLine="708"/>
        <w:jc w:val="both"/>
        <w:rPr>
          <w:rFonts w:ascii="Times New Roman" w:eastAsia="Calibri" w:hAnsi="Times New Roman" w:cs="Times New Roman"/>
          <w:color w:val="000000" w:themeColor="text1"/>
          <w:sz w:val="24"/>
          <w:szCs w:val="24"/>
          <w:lang w:val="en-US"/>
        </w:rPr>
      </w:pPr>
      <w:proofErr w:type="spellStart"/>
      <w:proofErr w:type="gramStart"/>
      <w:r>
        <w:rPr>
          <w:rFonts w:ascii="Times New Roman" w:eastAsia="Calibri" w:hAnsi="Times New Roman" w:cs="Times New Roman"/>
          <w:color w:val="000000" w:themeColor="text1"/>
          <w:sz w:val="24"/>
          <w:szCs w:val="24"/>
          <w:lang w:val="en-US"/>
        </w:rPr>
        <w:t>Investițiile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si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lucrările</w:t>
      </w:r>
      <w:proofErr w:type="spellEnd"/>
      <w:r>
        <w:rPr>
          <w:rFonts w:ascii="Times New Roman" w:eastAsia="Calibri" w:hAnsi="Times New Roman" w:cs="Times New Roman"/>
          <w:color w:val="000000" w:themeColor="text1"/>
          <w:sz w:val="24"/>
          <w:szCs w:val="24"/>
          <w:lang w:val="en-US"/>
        </w:rPr>
        <w:t xml:space="preserve"> se </w:t>
      </w:r>
      <w:proofErr w:type="spellStart"/>
      <w:r>
        <w:rPr>
          <w:rFonts w:ascii="Times New Roman" w:eastAsia="Calibri" w:hAnsi="Times New Roman" w:cs="Times New Roman"/>
          <w:color w:val="000000" w:themeColor="text1"/>
          <w:sz w:val="24"/>
          <w:szCs w:val="24"/>
          <w:lang w:val="en-US"/>
        </w:rPr>
        <w:t>vor</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executa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numai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după</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obținerea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autorizației</w:t>
      </w:r>
      <w:proofErr w:type="spellEnd"/>
      <w:r>
        <w:rPr>
          <w:rFonts w:ascii="Times New Roman" w:eastAsia="Calibri" w:hAnsi="Times New Roman" w:cs="Times New Roman"/>
          <w:color w:val="000000" w:themeColor="text1"/>
          <w:sz w:val="24"/>
          <w:szCs w:val="24"/>
          <w:lang w:val="en-US"/>
        </w:rPr>
        <w:t xml:space="preserve"> de </w:t>
      </w:r>
      <w:proofErr w:type="spellStart"/>
      <w:r>
        <w:rPr>
          <w:rFonts w:ascii="Times New Roman" w:eastAsia="Calibri" w:hAnsi="Times New Roman" w:cs="Times New Roman"/>
          <w:color w:val="000000" w:themeColor="text1"/>
          <w:sz w:val="24"/>
          <w:szCs w:val="24"/>
          <w:lang w:val="en-US"/>
        </w:rPr>
        <w:t>construire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în</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condițiile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legii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nr</w:t>
      </w:r>
      <w:proofErr w:type="spellEnd"/>
      <w:r>
        <w:rPr>
          <w:rFonts w:ascii="Times New Roman" w:eastAsia="Calibri" w:hAnsi="Times New Roman" w:cs="Times New Roman"/>
          <w:color w:val="000000" w:themeColor="text1"/>
          <w:sz w:val="24"/>
          <w:szCs w:val="24"/>
          <w:lang w:val="en-US"/>
        </w:rPr>
        <w:t>.</w:t>
      </w:r>
      <w:proofErr w:type="gramEnd"/>
      <w:r>
        <w:rPr>
          <w:rFonts w:ascii="Times New Roman" w:eastAsia="Calibri" w:hAnsi="Times New Roman" w:cs="Times New Roman"/>
          <w:color w:val="000000" w:themeColor="text1"/>
          <w:sz w:val="24"/>
          <w:szCs w:val="24"/>
          <w:lang w:val="en-US"/>
        </w:rPr>
        <w:t xml:space="preserve"> </w:t>
      </w:r>
      <w:proofErr w:type="gramStart"/>
      <w:r>
        <w:rPr>
          <w:rFonts w:ascii="Times New Roman" w:eastAsia="Calibri" w:hAnsi="Times New Roman" w:cs="Times New Roman"/>
          <w:color w:val="000000" w:themeColor="text1"/>
          <w:sz w:val="24"/>
          <w:szCs w:val="24"/>
          <w:lang w:val="en-US"/>
        </w:rPr>
        <w:t xml:space="preserve">50/1991 </w:t>
      </w:r>
      <w:proofErr w:type="spellStart"/>
      <w:r>
        <w:rPr>
          <w:rFonts w:ascii="Times New Roman" w:eastAsia="Calibri" w:hAnsi="Times New Roman" w:cs="Times New Roman"/>
          <w:color w:val="000000" w:themeColor="text1"/>
          <w:sz w:val="24"/>
          <w:szCs w:val="24"/>
          <w:lang w:val="en-US"/>
        </w:rPr>
        <w:t>privind</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autorizarea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executării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lucrărilor</w:t>
      </w:r>
      <w:proofErr w:type="spellEnd"/>
      <w:r>
        <w:rPr>
          <w:rFonts w:ascii="Times New Roman" w:eastAsia="Calibri" w:hAnsi="Times New Roman" w:cs="Times New Roman"/>
          <w:color w:val="000000" w:themeColor="text1"/>
          <w:sz w:val="24"/>
          <w:szCs w:val="24"/>
          <w:lang w:val="en-US"/>
        </w:rPr>
        <w:t xml:space="preserve"> de </w:t>
      </w:r>
      <w:proofErr w:type="spellStart"/>
      <w:r>
        <w:rPr>
          <w:rFonts w:ascii="Times New Roman" w:eastAsia="Calibri" w:hAnsi="Times New Roman" w:cs="Times New Roman"/>
          <w:color w:val="000000" w:themeColor="text1"/>
          <w:sz w:val="24"/>
          <w:szCs w:val="24"/>
          <w:lang w:val="en-US"/>
        </w:rPr>
        <w:t>construcții</w:t>
      </w:r>
      <w:proofErr w:type="spellEnd"/>
      <w:r>
        <w:rPr>
          <w:rFonts w:ascii="Times New Roman" w:eastAsia="Calibri" w:hAnsi="Times New Roman" w:cs="Times New Roman"/>
          <w:color w:val="000000" w:themeColor="text1"/>
          <w:sz w:val="24"/>
          <w:szCs w:val="24"/>
          <w:lang w:val="en-US"/>
        </w:rPr>
        <w:t xml:space="preserve">, cu </w:t>
      </w:r>
      <w:proofErr w:type="spellStart"/>
      <w:r>
        <w:rPr>
          <w:rFonts w:ascii="Times New Roman" w:eastAsia="Calibri" w:hAnsi="Times New Roman" w:cs="Times New Roman"/>
          <w:color w:val="000000" w:themeColor="text1"/>
          <w:sz w:val="24"/>
          <w:szCs w:val="24"/>
          <w:lang w:val="en-US"/>
        </w:rPr>
        <w:t>modificările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și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completările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ulterioare</w:t>
      </w:r>
      <w:proofErr w:type="spellEnd"/>
      <w:r>
        <w:rPr>
          <w:rFonts w:ascii="Times New Roman" w:eastAsia="Calibri" w:hAnsi="Times New Roman" w:cs="Times New Roman"/>
          <w:color w:val="000000" w:themeColor="text1"/>
          <w:sz w:val="24"/>
          <w:szCs w:val="24"/>
          <w:lang w:val="en-US"/>
        </w:rPr>
        <w:t>.</w:t>
      </w:r>
      <w:proofErr w:type="gram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Obținerea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tuturor</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avizelor</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și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acordurilor</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necesare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realizării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investiției</w:t>
      </w:r>
      <w:proofErr w:type="spellEnd"/>
      <w:r w:rsidR="002E660D">
        <w:rPr>
          <w:rFonts w:ascii="Times New Roman" w:eastAsia="Calibri" w:hAnsi="Times New Roman" w:cs="Times New Roman"/>
          <w:color w:val="000000" w:themeColor="text1"/>
          <w:sz w:val="24"/>
          <w:szCs w:val="24"/>
          <w:lang w:val="en-US"/>
        </w:rPr>
        <w:t xml:space="preserve">, </w:t>
      </w:r>
      <w:proofErr w:type="spellStart"/>
      <w:r w:rsidR="002E660D">
        <w:rPr>
          <w:rFonts w:ascii="Times New Roman" w:eastAsia="Calibri" w:hAnsi="Times New Roman" w:cs="Times New Roman"/>
          <w:color w:val="000000" w:themeColor="text1"/>
          <w:sz w:val="24"/>
          <w:szCs w:val="24"/>
          <w:lang w:val="en-US"/>
        </w:rPr>
        <w:t>precum</w:t>
      </w:r>
      <w:proofErr w:type="spellEnd"/>
      <w:r w:rsidR="002E660D">
        <w:rPr>
          <w:rFonts w:ascii="Times New Roman" w:eastAsia="Calibri" w:hAnsi="Times New Roman" w:cs="Times New Roman"/>
          <w:color w:val="000000" w:themeColor="text1"/>
          <w:sz w:val="24"/>
          <w:szCs w:val="24"/>
          <w:lang w:val="en-US"/>
        </w:rPr>
        <w:t xml:space="preserve"> </w:t>
      </w:r>
      <w:proofErr w:type="spellStart"/>
      <w:r w:rsidR="002E660D">
        <w:rPr>
          <w:rFonts w:ascii="Times New Roman" w:eastAsia="Calibri" w:hAnsi="Times New Roman" w:cs="Times New Roman"/>
          <w:color w:val="000000" w:themeColor="text1"/>
          <w:sz w:val="24"/>
          <w:szCs w:val="24"/>
          <w:lang w:val="en-US"/>
        </w:rPr>
        <w:t>si</w:t>
      </w:r>
      <w:proofErr w:type="spellEnd"/>
      <w:r w:rsidR="002E660D">
        <w:rPr>
          <w:rFonts w:ascii="Times New Roman" w:eastAsia="Calibri" w:hAnsi="Times New Roman" w:cs="Times New Roman"/>
          <w:color w:val="000000" w:themeColor="text1"/>
          <w:sz w:val="24"/>
          <w:szCs w:val="24"/>
          <w:lang w:val="en-US"/>
        </w:rPr>
        <w:t xml:space="preserve"> </w:t>
      </w:r>
      <w:proofErr w:type="spellStart"/>
      <w:r w:rsidR="002E660D">
        <w:rPr>
          <w:rFonts w:ascii="Times New Roman" w:eastAsia="Calibri" w:hAnsi="Times New Roman" w:cs="Times New Roman"/>
          <w:color w:val="000000" w:themeColor="text1"/>
          <w:sz w:val="24"/>
          <w:szCs w:val="24"/>
          <w:lang w:val="en-US"/>
        </w:rPr>
        <w:t>elaborarea</w:t>
      </w:r>
      <w:proofErr w:type="spellEnd"/>
      <w:r w:rsidR="002E660D">
        <w:rPr>
          <w:rFonts w:ascii="Times New Roman" w:eastAsia="Calibri" w:hAnsi="Times New Roman" w:cs="Times New Roman"/>
          <w:color w:val="000000" w:themeColor="text1"/>
          <w:sz w:val="24"/>
          <w:szCs w:val="24"/>
          <w:lang w:val="en-US"/>
        </w:rPr>
        <w:t xml:space="preserve"> </w:t>
      </w:r>
      <w:proofErr w:type="spellStart"/>
      <w:r w:rsidR="002E660D">
        <w:rPr>
          <w:rFonts w:ascii="Times New Roman" w:eastAsia="Calibri" w:hAnsi="Times New Roman" w:cs="Times New Roman"/>
          <w:color w:val="000000" w:themeColor="text1"/>
          <w:sz w:val="24"/>
          <w:szCs w:val="24"/>
          <w:lang w:val="en-US"/>
        </w:rPr>
        <w:t>documentației</w:t>
      </w:r>
      <w:proofErr w:type="spellEnd"/>
      <w:r w:rsidR="002E660D">
        <w:rPr>
          <w:rFonts w:ascii="Times New Roman" w:eastAsia="Calibri" w:hAnsi="Times New Roman" w:cs="Times New Roman"/>
          <w:color w:val="000000" w:themeColor="text1"/>
          <w:sz w:val="24"/>
          <w:szCs w:val="24"/>
          <w:lang w:val="en-US"/>
        </w:rPr>
        <w:t xml:space="preserve"> PUZ,</w:t>
      </w:r>
      <w:r>
        <w:rPr>
          <w:rFonts w:ascii="Times New Roman" w:eastAsia="Calibri" w:hAnsi="Times New Roman" w:cs="Times New Roman"/>
          <w:color w:val="000000" w:themeColor="text1"/>
          <w:sz w:val="24"/>
          <w:szCs w:val="24"/>
          <w:lang w:val="en-US"/>
        </w:rPr>
        <w:t xml:space="preserve"> cad </w:t>
      </w:r>
      <w:proofErr w:type="spellStart"/>
      <w:r>
        <w:rPr>
          <w:rFonts w:ascii="Times New Roman" w:eastAsia="Calibri" w:hAnsi="Times New Roman" w:cs="Times New Roman"/>
          <w:color w:val="000000" w:themeColor="text1"/>
          <w:sz w:val="24"/>
          <w:szCs w:val="24"/>
          <w:lang w:val="en-US"/>
        </w:rPr>
        <w:t>în</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sarcina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concesionarului</w:t>
      </w:r>
      <w:proofErr w:type="spellEnd"/>
      <w:r>
        <w:rPr>
          <w:rFonts w:ascii="Times New Roman" w:eastAsia="Calibri" w:hAnsi="Times New Roman" w:cs="Times New Roman"/>
          <w:color w:val="000000" w:themeColor="text1"/>
          <w:sz w:val="24"/>
          <w:szCs w:val="24"/>
          <w:lang w:val="en-US"/>
        </w:rPr>
        <w:t xml:space="preserve">. </w:t>
      </w:r>
    </w:p>
    <w:p w:rsidR="00981990" w:rsidRPr="00147135" w:rsidRDefault="00981990" w:rsidP="00981990">
      <w:pPr>
        <w:spacing w:after="0"/>
        <w:jc w:val="both"/>
        <w:rPr>
          <w:rFonts w:ascii="Times New Roman" w:hAnsi="Times New Roman" w:cs="Times New Roman"/>
          <w:sz w:val="24"/>
          <w:szCs w:val="24"/>
        </w:rPr>
      </w:pPr>
      <w:r w:rsidRPr="003A311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114">
        <w:rPr>
          <w:rFonts w:ascii="Times New Roman" w:hAnsi="Times New Roman" w:cs="Times New Roman"/>
          <w:sz w:val="24"/>
          <w:szCs w:val="24"/>
        </w:rPr>
        <w:t xml:space="preserve"> Licitaţia se va organiza şi desf</w:t>
      </w:r>
      <w:r>
        <w:rPr>
          <w:rFonts w:ascii="Times New Roman" w:hAnsi="Times New Roman" w:cs="Times New Roman"/>
          <w:sz w:val="24"/>
          <w:szCs w:val="24"/>
        </w:rPr>
        <w:t>ă</w:t>
      </w:r>
      <w:r w:rsidRPr="003A3114">
        <w:rPr>
          <w:rFonts w:ascii="Times New Roman" w:hAnsi="Times New Roman" w:cs="Times New Roman"/>
          <w:sz w:val="24"/>
          <w:szCs w:val="24"/>
        </w:rPr>
        <w:t xml:space="preserve">şura </w:t>
      </w:r>
      <w:r w:rsidRPr="00B0017A">
        <w:rPr>
          <w:rFonts w:ascii="Times New Roman" w:hAnsi="Times New Roman" w:cs="Times New Roman"/>
          <w:color w:val="000000" w:themeColor="text1"/>
          <w:sz w:val="24"/>
          <w:szCs w:val="24"/>
        </w:rPr>
        <w:t>în conformitate cu  prevederile</w:t>
      </w:r>
      <w:r w:rsidRPr="003A3114">
        <w:rPr>
          <w:rFonts w:ascii="Times New Roman" w:hAnsi="Times New Roman" w:cs="Times New Roman"/>
          <w:sz w:val="24"/>
          <w:szCs w:val="24"/>
        </w:rPr>
        <w:t xml:space="preserve"> </w:t>
      </w:r>
      <w:r>
        <w:rPr>
          <w:rFonts w:ascii="Times New Roman" w:hAnsi="Times New Roman" w:cs="Times New Roman"/>
          <w:sz w:val="24"/>
          <w:szCs w:val="24"/>
        </w:rPr>
        <w:t>ar</w:t>
      </w:r>
      <w:r w:rsidRPr="003A3114">
        <w:rPr>
          <w:rFonts w:ascii="Times New Roman" w:hAnsi="Times New Roman" w:cs="Times New Roman"/>
          <w:sz w:val="24"/>
          <w:szCs w:val="24"/>
        </w:rPr>
        <w:t>t. 129, alin. 6, lit. a: „consiliul local hotărăşte vânzarea, darea în administrare, concesionarea, darea în folosinţă gratuită sau închirierea bunurilor proprietate public</w:t>
      </w:r>
      <w:r>
        <w:rPr>
          <w:rFonts w:ascii="Times New Roman" w:hAnsi="Times New Roman" w:cs="Times New Roman"/>
          <w:sz w:val="24"/>
          <w:szCs w:val="24"/>
        </w:rPr>
        <w:t>ă</w:t>
      </w:r>
      <w:r w:rsidRPr="003A3114">
        <w:rPr>
          <w:rFonts w:ascii="Times New Roman" w:hAnsi="Times New Roman" w:cs="Times New Roman"/>
          <w:sz w:val="24"/>
          <w:szCs w:val="24"/>
        </w:rPr>
        <w:t xml:space="preserve"> a comunei, oraşului sau municipiului, după caz, în condiţiile legii”;</w:t>
      </w:r>
      <w:r>
        <w:rPr>
          <w:rFonts w:ascii="Times New Roman" w:hAnsi="Times New Roman" w:cs="Times New Roman"/>
          <w:sz w:val="24"/>
          <w:szCs w:val="24"/>
        </w:rPr>
        <w:t xml:space="preserve"> a</w:t>
      </w:r>
      <w:r w:rsidRPr="003A3114">
        <w:rPr>
          <w:rFonts w:ascii="Times New Roman" w:hAnsi="Times New Roman" w:cs="Times New Roman"/>
          <w:sz w:val="24"/>
          <w:szCs w:val="24"/>
        </w:rPr>
        <w:t>rt.303, alin. 1: ” Bunurile proprietate publică pot fi concesionate de către stat sau de către unităţile administrativ-teritoriale în baza unui contract de concesiune de bunuri proprietate publică”;</w:t>
      </w:r>
      <w:r>
        <w:rPr>
          <w:rFonts w:ascii="Times New Roman" w:hAnsi="Times New Roman" w:cs="Times New Roman"/>
          <w:sz w:val="24"/>
          <w:szCs w:val="24"/>
        </w:rPr>
        <w:t xml:space="preserve"> art.308, alin. 4:</w:t>
      </w:r>
      <w:r>
        <w:t xml:space="preserve"> ”</w:t>
      </w:r>
      <w:r w:rsidRPr="00804309">
        <w:rPr>
          <w:rFonts w:ascii="Times New Roman" w:hAnsi="Times New Roman" w:cs="Times New Roman"/>
          <w:sz w:val="24"/>
          <w:szCs w:val="24"/>
        </w:rPr>
        <w:t>Iniţiativa concesionării trebuie să aibă la bază efectuarea unui studiu de oportunitate</w:t>
      </w:r>
      <w:r>
        <w:rPr>
          <w:rFonts w:ascii="Times New Roman" w:hAnsi="Times New Roman" w:cs="Times New Roman"/>
          <w:sz w:val="24"/>
          <w:szCs w:val="24"/>
        </w:rPr>
        <w:t>“, art. 309, a</w:t>
      </w:r>
      <w:r w:rsidRPr="003A3114">
        <w:rPr>
          <w:rFonts w:ascii="Times New Roman" w:hAnsi="Times New Roman" w:cs="Times New Roman"/>
          <w:sz w:val="24"/>
          <w:szCs w:val="24"/>
        </w:rPr>
        <w:t>rt. 312, alin. 1:  “Concedentul are obligaţia de a atribui contractul de concesiune de bunuri proprietate publică prin aplicarea procedurii licitaţiei”</w:t>
      </w:r>
      <w:r w:rsidRPr="008A1B92">
        <w:t xml:space="preserve"> </w:t>
      </w:r>
      <w:r w:rsidRPr="008A1B92">
        <w:rPr>
          <w:rFonts w:ascii="Times New Roman" w:hAnsi="Times New Roman" w:cs="Times New Roman"/>
          <w:sz w:val="24"/>
          <w:szCs w:val="24"/>
        </w:rPr>
        <w:t>din O.U.G. nr. 57/2019 privind Codul Administrativ</w:t>
      </w:r>
      <w:r>
        <w:rPr>
          <w:rFonts w:ascii="Times New Roman" w:hAnsi="Times New Roman" w:cs="Times New Roman"/>
          <w:color w:val="000000" w:themeColor="text1"/>
          <w:sz w:val="24"/>
          <w:szCs w:val="24"/>
        </w:rPr>
        <w:t>.</w:t>
      </w:r>
    </w:p>
    <w:p w:rsidR="00981990" w:rsidRPr="001E74C3" w:rsidRDefault="00981990" w:rsidP="00981990">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          Faţă de cele prezentate,  în conformitate cu  prevederile art. 129, alin. 6, lit. b, art. 297,  art. 303, alin. 1 şi alin. 5, </w:t>
      </w:r>
      <w:r>
        <w:rPr>
          <w:rFonts w:ascii="Times New Roman" w:hAnsi="Times New Roman" w:cs="Times New Roman"/>
          <w:color w:val="000000" w:themeColor="text1"/>
          <w:sz w:val="24"/>
          <w:szCs w:val="24"/>
        </w:rPr>
        <w:t xml:space="preserve">art. 308, alin. 4, </w:t>
      </w:r>
      <w:r w:rsidRPr="001E74C3">
        <w:rPr>
          <w:rFonts w:ascii="Times New Roman" w:hAnsi="Times New Roman" w:cs="Times New Roman"/>
          <w:color w:val="000000" w:themeColor="text1"/>
          <w:sz w:val="24"/>
          <w:szCs w:val="24"/>
        </w:rPr>
        <w:t xml:space="preserve">art. 312, alin 1 din O.U.G. nr. 57/2019 privind Codul administrativ,  </w:t>
      </w:r>
      <w:r>
        <w:rPr>
          <w:rFonts w:ascii="Times New Roman" w:hAnsi="Times New Roman" w:cs="Times New Roman"/>
          <w:color w:val="000000" w:themeColor="text1"/>
          <w:sz w:val="24"/>
          <w:szCs w:val="24"/>
        </w:rPr>
        <w:t xml:space="preserve">cu </w:t>
      </w:r>
      <w:r w:rsidRPr="001E74C3">
        <w:rPr>
          <w:rFonts w:ascii="Times New Roman" w:hAnsi="Times New Roman" w:cs="Times New Roman"/>
          <w:color w:val="000000" w:themeColor="text1"/>
          <w:sz w:val="24"/>
          <w:szCs w:val="24"/>
        </w:rPr>
        <w:t>prevederile Legii nr. 50/1991 privind autorizarea execut</w:t>
      </w:r>
      <w:r>
        <w:rPr>
          <w:rFonts w:ascii="Times New Roman" w:hAnsi="Times New Roman" w:cs="Times New Roman"/>
          <w:color w:val="000000" w:themeColor="text1"/>
          <w:sz w:val="24"/>
          <w:szCs w:val="24"/>
        </w:rPr>
        <w:t>ă</w:t>
      </w:r>
      <w:r w:rsidRPr="001E74C3">
        <w:rPr>
          <w:rFonts w:ascii="Times New Roman" w:hAnsi="Times New Roman" w:cs="Times New Roman"/>
          <w:color w:val="000000" w:themeColor="text1"/>
          <w:sz w:val="24"/>
          <w:szCs w:val="24"/>
        </w:rPr>
        <w:t>rii lucr</w:t>
      </w:r>
      <w:r>
        <w:rPr>
          <w:rFonts w:ascii="Times New Roman" w:hAnsi="Times New Roman" w:cs="Times New Roman"/>
          <w:color w:val="000000" w:themeColor="text1"/>
          <w:sz w:val="24"/>
          <w:szCs w:val="24"/>
        </w:rPr>
        <w:t>ă</w:t>
      </w:r>
      <w:r w:rsidRPr="001E74C3">
        <w:rPr>
          <w:rFonts w:ascii="Times New Roman" w:hAnsi="Times New Roman" w:cs="Times New Roman"/>
          <w:color w:val="000000" w:themeColor="text1"/>
          <w:sz w:val="24"/>
          <w:szCs w:val="24"/>
        </w:rPr>
        <w:t>rilor de construcţii</w:t>
      </w:r>
      <w:r>
        <w:rPr>
          <w:rFonts w:ascii="Times New Roman" w:hAnsi="Times New Roman" w:cs="Times New Roman"/>
          <w:color w:val="000000" w:themeColor="text1"/>
          <w:sz w:val="24"/>
          <w:szCs w:val="24"/>
        </w:rPr>
        <w:t>, propunem Consiliului Local al M</w:t>
      </w:r>
      <w:r w:rsidRPr="001E74C3">
        <w:rPr>
          <w:rFonts w:ascii="Times New Roman" w:hAnsi="Times New Roman" w:cs="Times New Roman"/>
          <w:color w:val="000000" w:themeColor="text1"/>
          <w:sz w:val="24"/>
          <w:szCs w:val="24"/>
        </w:rPr>
        <w:t>unicipiului C</w:t>
      </w:r>
      <w:r>
        <w:rPr>
          <w:rFonts w:ascii="Times New Roman" w:hAnsi="Times New Roman" w:cs="Times New Roman"/>
          <w:color w:val="000000" w:themeColor="text1"/>
          <w:sz w:val="24"/>
          <w:szCs w:val="24"/>
        </w:rPr>
        <w:t>ă</w:t>
      </w:r>
      <w:r w:rsidRPr="001E74C3">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ă</w:t>
      </w:r>
      <w:r w:rsidRPr="001E74C3">
        <w:rPr>
          <w:rFonts w:ascii="Times New Roman" w:hAnsi="Times New Roman" w:cs="Times New Roman"/>
          <w:color w:val="000000" w:themeColor="text1"/>
          <w:sz w:val="24"/>
          <w:szCs w:val="24"/>
        </w:rPr>
        <w:t>raşi să adopte proiectul de hotărâre anexat.</w:t>
      </w:r>
    </w:p>
    <w:p w:rsidR="0016444F" w:rsidRPr="001E74C3" w:rsidRDefault="0016444F" w:rsidP="0016444F">
      <w:pPr>
        <w:spacing w:after="0" w:line="240" w:lineRule="auto"/>
        <w:jc w:val="both"/>
        <w:rPr>
          <w:rFonts w:ascii="Times New Roman" w:hAnsi="Times New Roman" w:cs="Times New Roman"/>
          <w:color w:val="000000" w:themeColor="text1"/>
          <w:sz w:val="24"/>
          <w:szCs w:val="24"/>
        </w:rPr>
      </w:pPr>
    </w:p>
    <w:p w:rsidR="0016444F" w:rsidRPr="001E74C3" w:rsidRDefault="0016444F" w:rsidP="0016444F">
      <w:pPr>
        <w:spacing w:after="0" w:line="240" w:lineRule="auto"/>
        <w:jc w:val="both"/>
        <w:rPr>
          <w:rFonts w:ascii="Times New Roman" w:hAnsi="Times New Roman" w:cs="Times New Roman"/>
          <w:color w:val="000000" w:themeColor="text1"/>
          <w:sz w:val="24"/>
          <w:szCs w:val="24"/>
        </w:rPr>
      </w:pPr>
    </w:p>
    <w:p w:rsidR="00981990" w:rsidRPr="00981990" w:rsidRDefault="003912BB" w:rsidP="00981990">
      <w:pPr>
        <w:tabs>
          <w:tab w:val="decimal" w:pos="-108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59346F">
        <w:rPr>
          <w:rFonts w:ascii="Times New Roman" w:hAnsi="Times New Roman" w:cs="Times New Roman"/>
          <w:sz w:val="24"/>
          <w:szCs w:val="24"/>
        </w:rPr>
        <w:t xml:space="preserve"> </w:t>
      </w:r>
      <w:r w:rsidR="00981990" w:rsidRPr="00981990">
        <w:rPr>
          <w:rFonts w:ascii="Times New Roman" w:hAnsi="Times New Roman" w:cs="Times New Roman"/>
          <w:sz w:val="24"/>
          <w:szCs w:val="24"/>
        </w:rPr>
        <w:t>Direcția Tehnică,</w:t>
      </w:r>
      <w:r w:rsidR="00981990" w:rsidRPr="00981990">
        <w:rPr>
          <w:rFonts w:ascii="Times New Roman" w:hAnsi="Times New Roman" w:cs="Times New Roman"/>
          <w:sz w:val="24"/>
          <w:szCs w:val="24"/>
        </w:rPr>
        <w:tab/>
        <w:t xml:space="preserve">                                                Direcția Juridică şi Administrație </w:t>
      </w:r>
      <w:proofErr w:type="spellStart"/>
      <w:r w:rsidR="00981990" w:rsidRPr="00981990">
        <w:rPr>
          <w:rFonts w:ascii="Times New Roman" w:hAnsi="Times New Roman" w:cs="Times New Roman"/>
          <w:sz w:val="24"/>
          <w:szCs w:val="24"/>
        </w:rPr>
        <w:t>Localã</w:t>
      </w:r>
      <w:proofErr w:type="spellEnd"/>
      <w:r w:rsidR="00981990" w:rsidRPr="00981990">
        <w:rPr>
          <w:rFonts w:ascii="Times New Roman" w:hAnsi="Times New Roman" w:cs="Times New Roman"/>
          <w:sz w:val="24"/>
          <w:szCs w:val="24"/>
        </w:rPr>
        <w:t xml:space="preserve">, </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Director executiv,                                                                              Șef serviciu,</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Dinu Artur</w:t>
      </w: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t xml:space="preserve">                            Ștefan  Marian Răzvan</w:t>
      </w:r>
      <w:r w:rsidRPr="00981990">
        <w:rPr>
          <w:rFonts w:ascii="Times New Roman" w:hAnsi="Times New Roman" w:cs="Times New Roman"/>
          <w:sz w:val="24"/>
          <w:szCs w:val="24"/>
        </w:rPr>
        <w:tab/>
        <w:t xml:space="preserve">  </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t xml:space="preserve">              </w:t>
      </w:r>
      <w:r w:rsidRPr="00981990">
        <w:rPr>
          <w:rFonts w:ascii="Times New Roman" w:hAnsi="Times New Roman" w:cs="Times New Roman"/>
          <w:sz w:val="24"/>
          <w:szCs w:val="24"/>
        </w:rPr>
        <w:tab/>
        <w:t xml:space="preserve">          </w:t>
      </w: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Direcția Economică,                                                                Serv. F.F.R.A.C.R.P.M.,</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Director executiv,                                                                             Șef serviciu,</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Nae Valentina                                                                               Zică Mihaela</w:t>
      </w: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Serv. </w:t>
      </w:r>
      <w:proofErr w:type="spellStart"/>
      <w:r w:rsidRPr="00981990">
        <w:rPr>
          <w:rFonts w:ascii="Times New Roman" w:hAnsi="Times New Roman" w:cs="Times New Roman"/>
          <w:sz w:val="24"/>
          <w:szCs w:val="24"/>
        </w:rPr>
        <w:t>Admin</w:t>
      </w:r>
      <w:proofErr w:type="spellEnd"/>
      <w:r w:rsidRPr="00981990">
        <w:rPr>
          <w:rFonts w:ascii="Times New Roman" w:hAnsi="Times New Roman" w:cs="Times New Roman"/>
          <w:sz w:val="24"/>
          <w:szCs w:val="24"/>
        </w:rPr>
        <w:t xml:space="preserve">. </w:t>
      </w:r>
      <w:proofErr w:type="spellStart"/>
      <w:r w:rsidRPr="00981990">
        <w:rPr>
          <w:rFonts w:ascii="Times New Roman" w:hAnsi="Times New Roman" w:cs="Times New Roman"/>
          <w:sz w:val="24"/>
          <w:szCs w:val="24"/>
        </w:rPr>
        <w:t>Patrimon</w:t>
      </w:r>
      <w:proofErr w:type="spellEnd"/>
      <w:r w:rsidRPr="00981990">
        <w:rPr>
          <w:rFonts w:ascii="Times New Roman" w:hAnsi="Times New Roman" w:cs="Times New Roman"/>
          <w:sz w:val="24"/>
          <w:szCs w:val="24"/>
        </w:rPr>
        <w:t xml:space="preserve">. Public și Privat și Diaspora,      Direcția </w:t>
      </w:r>
      <w:proofErr w:type="spellStart"/>
      <w:r w:rsidRPr="00981990">
        <w:rPr>
          <w:rFonts w:ascii="Times New Roman" w:hAnsi="Times New Roman" w:cs="Times New Roman"/>
          <w:sz w:val="24"/>
          <w:szCs w:val="24"/>
        </w:rPr>
        <w:t>Urbanism-Serv.Urbanism</w:t>
      </w:r>
      <w:proofErr w:type="spellEnd"/>
      <w:r w:rsidRPr="00981990">
        <w:rPr>
          <w:rFonts w:ascii="Times New Roman" w:hAnsi="Times New Roman" w:cs="Times New Roman"/>
          <w:sz w:val="24"/>
          <w:szCs w:val="24"/>
        </w:rPr>
        <w:t xml:space="preserve">                                                                                      Șef serviciu,</w:t>
      </w:r>
      <w:r w:rsidRPr="00981990">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981990">
        <w:rPr>
          <w:rFonts w:ascii="Times New Roman" w:hAnsi="Times New Roman" w:cs="Times New Roman"/>
          <w:sz w:val="24"/>
          <w:szCs w:val="24"/>
        </w:rPr>
        <w:t xml:space="preserve">Întocmit,                                                        și Amenajarea Teritoriului, </w:t>
      </w:r>
    </w:p>
    <w:p w:rsidR="00981990" w:rsidRPr="00981990" w:rsidRDefault="00981990" w:rsidP="00981990">
      <w:pPr>
        <w:tabs>
          <w:tab w:val="decimal" w:pos="-108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Minel</w:t>
      </w:r>
      <w:proofErr w:type="spellEnd"/>
      <w:r>
        <w:rPr>
          <w:rFonts w:ascii="Times New Roman" w:hAnsi="Times New Roman" w:cs="Times New Roman"/>
          <w:sz w:val="24"/>
          <w:szCs w:val="24"/>
        </w:rPr>
        <w:t xml:space="preserve"> Tudor</w:t>
      </w:r>
      <w:r w:rsidRPr="00981990">
        <w:rPr>
          <w:rFonts w:ascii="Times New Roman" w:hAnsi="Times New Roman" w:cs="Times New Roman"/>
          <w:sz w:val="24"/>
          <w:szCs w:val="24"/>
        </w:rPr>
        <w:t xml:space="preserve">               </w:t>
      </w:r>
      <w:proofErr w:type="spellStart"/>
      <w:r w:rsidRPr="00981990">
        <w:rPr>
          <w:rFonts w:ascii="Times New Roman" w:hAnsi="Times New Roman" w:cs="Times New Roman"/>
          <w:sz w:val="24"/>
          <w:szCs w:val="24"/>
        </w:rPr>
        <w:t>Cășaru</w:t>
      </w:r>
      <w:proofErr w:type="spellEnd"/>
      <w:r w:rsidRPr="00981990">
        <w:rPr>
          <w:rFonts w:ascii="Times New Roman" w:hAnsi="Times New Roman" w:cs="Times New Roman"/>
          <w:sz w:val="24"/>
          <w:szCs w:val="24"/>
        </w:rPr>
        <w:t xml:space="preserve"> Doina                                                      Autorizări și Control,</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Șef serviciu, </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Ing. </w:t>
      </w:r>
      <w:proofErr w:type="spellStart"/>
      <w:r w:rsidRPr="00981990">
        <w:rPr>
          <w:rFonts w:ascii="Times New Roman" w:hAnsi="Times New Roman" w:cs="Times New Roman"/>
          <w:sz w:val="24"/>
          <w:szCs w:val="24"/>
        </w:rPr>
        <w:t>urb</w:t>
      </w:r>
      <w:proofErr w:type="spellEnd"/>
      <w:r w:rsidRPr="00981990">
        <w:rPr>
          <w:rFonts w:ascii="Times New Roman" w:hAnsi="Times New Roman" w:cs="Times New Roman"/>
          <w:sz w:val="24"/>
          <w:szCs w:val="24"/>
        </w:rPr>
        <w:t xml:space="preserve">. </w:t>
      </w:r>
      <w:proofErr w:type="spellStart"/>
      <w:r w:rsidRPr="00981990">
        <w:rPr>
          <w:rFonts w:ascii="Times New Roman" w:hAnsi="Times New Roman" w:cs="Times New Roman"/>
          <w:sz w:val="24"/>
          <w:szCs w:val="24"/>
        </w:rPr>
        <w:t>Bulgăreanu</w:t>
      </w:r>
      <w:proofErr w:type="spellEnd"/>
      <w:r w:rsidRPr="00981990">
        <w:rPr>
          <w:rFonts w:ascii="Times New Roman" w:hAnsi="Times New Roman" w:cs="Times New Roman"/>
          <w:sz w:val="24"/>
          <w:szCs w:val="24"/>
        </w:rPr>
        <w:t xml:space="preserve"> Valentin</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w:t>
      </w: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Cancelaria Consiliului Local,</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Zane  Diana    </w:t>
      </w:r>
    </w:p>
    <w:p w:rsidR="007760A3" w:rsidRPr="001E74C3" w:rsidRDefault="007760A3" w:rsidP="00981990">
      <w:pPr>
        <w:tabs>
          <w:tab w:val="decimal" w:pos="-1080"/>
        </w:tabs>
        <w:spacing w:after="0"/>
        <w:jc w:val="both"/>
        <w:rPr>
          <w:rFonts w:ascii="Times New Roman" w:hAnsi="Times New Roman" w:cs="Times New Roman"/>
          <w:b/>
          <w:color w:val="000000" w:themeColor="text1"/>
          <w:sz w:val="24"/>
          <w:szCs w:val="24"/>
        </w:rPr>
      </w:pPr>
    </w:p>
    <w:p w:rsidR="004C55EA" w:rsidRDefault="004C55EA" w:rsidP="0016444F">
      <w:pPr>
        <w:spacing w:after="0" w:line="240" w:lineRule="auto"/>
        <w:jc w:val="both"/>
        <w:rPr>
          <w:rFonts w:ascii="Times New Roman" w:hAnsi="Times New Roman" w:cs="Times New Roman"/>
          <w:b/>
          <w:color w:val="000000" w:themeColor="text1"/>
          <w:sz w:val="24"/>
          <w:szCs w:val="24"/>
        </w:rPr>
      </w:pPr>
    </w:p>
    <w:p w:rsidR="004C55EA" w:rsidRDefault="004C55EA" w:rsidP="0016444F">
      <w:pPr>
        <w:spacing w:after="0" w:line="240" w:lineRule="auto"/>
        <w:jc w:val="both"/>
        <w:rPr>
          <w:rFonts w:ascii="Times New Roman" w:hAnsi="Times New Roman" w:cs="Times New Roman"/>
          <w:b/>
          <w:color w:val="000000" w:themeColor="text1"/>
          <w:sz w:val="24"/>
          <w:szCs w:val="24"/>
        </w:rPr>
      </w:pPr>
    </w:p>
    <w:p w:rsidR="004C55EA" w:rsidRDefault="004C55EA" w:rsidP="0016444F">
      <w:pPr>
        <w:spacing w:after="0" w:line="240" w:lineRule="auto"/>
        <w:jc w:val="both"/>
        <w:rPr>
          <w:rFonts w:ascii="Times New Roman" w:hAnsi="Times New Roman" w:cs="Times New Roman"/>
          <w:b/>
          <w:color w:val="000000" w:themeColor="text1"/>
          <w:sz w:val="24"/>
          <w:szCs w:val="24"/>
        </w:rPr>
      </w:pPr>
    </w:p>
    <w:p w:rsidR="0059346F" w:rsidRDefault="0059346F" w:rsidP="0016444F">
      <w:pPr>
        <w:spacing w:after="0" w:line="240" w:lineRule="auto"/>
        <w:jc w:val="both"/>
        <w:rPr>
          <w:rFonts w:ascii="Times New Roman" w:hAnsi="Times New Roman" w:cs="Times New Roman"/>
          <w:b/>
          <w:color w:val="000000" w:themeColor="text1"/>
          <w:sz w:val="24"/>
          <w:szCs w:val="24"/>
        </w:rPr>
      </w:pPr>
    </w:p>
    <w:p w:rsidR="00997F5D" w:rsidRPr="001E74C3" w:rsidRDefault="00997F5D" w:rsidP="0016444F">
      <w:pPr>
        <w:spacing w:after="0" w:line="240" w:lineRule="auto"/>
        <w:jc w:val="both"/>
        <w:rPr>
          <w:rFonts w:ascii="Times New Roman" w:hAnsi="Times New Roman" w:cs="Times New Roman"/>
          <w:b/>
          <w:color w:val="000000" w:themeColor="text1"/>
          <w:sz w:val="24"/>
          <w:szCs w:val="24"/>
        </w:rPr>
      </w:pPr>
    </w:p>
    <w:p w:rsidR="00997F5D" w:rsidRDefault="00997F5D" w:rsidP="00997F5D">
      <w:pPr>
        <w:spacing w:after="0" w:line="240" w:lineRule="auto"/>
        <w:rPr>
          <w:rFonts w:ascii="Times New Roman" w:hAnsi="Times New Roman" w:cs="Times New Roman"/>
          <w:color w:val="000000" w:themeColor="text1"/>
          <w:sz w:val="24"/>
          <w:szCs w:val="24"/>
        </w:rPr>
      </w:pPr>
      <w:r w:rsidRPr="00E86166">
        <w:rPr>
          <w:rFonts w:ascii="Times New Roman" w:hAnsi="Times New Roman" w:cs="Times New Roman"/>
          <w:sz w:val="24"/>
          <w:szCs w:val="24"/>
        </w:rPr>
        <w:t>Nr.</w:t>
      </w:r>
      <w:r w:rsidRPr="001E74C3">
        <w:rPr>
          <w:rFonts w:ascii="Times New Roman" w:hAnsi="Times New Roman" w:cs="Times New Roman"/>
          <w:b/>
          <w:sz w:val="24"/>
          <w:szCs w:val="24"/>
        </w:rPr>
        <w:t xml:space="preserve"> </w:t>
      </w:r>
      <w:r w:rsidR="00981990">
        <w:rPr>
          <w:rFonts w:ascii="Times New Roman" w:hAnsi="Times New Roman" w:cs="Times New Roman"/>
          <w:b/>
          <w:sz w:val="24"/>
          <w:szCs w:val="24"/>
        </w:rPr>
        <w:t>156723/15.10.2024</w:t>
      </w:r>
    </w:p>
    <w:p w:rsidR="00041538" w:rsidRPr="001E74C3" w:rsidRDefault="00041538" w:rsidP="00997F5D">
      <w:pPr>
        <w:spacing w:after="0" w:line="240" w:lineRule="auto"/>
        <w:rPr>
          <w:rFonts w:ascii="Times New Roman" w:hAnsi="Times New Roman" w:cs="Times New Roman"/>
          <w:b/>
          <w:sz w:val="24"/>
          <w:szCs w:val="24"/>
        </w:rPr>
      </w:pPr>
    </w:p>
    <w:p w:rsidR="00997F5D" w:rsidRPr="001E74C3" w:rsidRDefault="00997F5D" w:rsidP="00997F5D">
      <w:pPr>
        <w:spacing w:after="0" w:line="240" w:lineRule="auto"/>
        <w:jc w:val="center"/>
        <w:rPr>
          <w:rFonts w:ascii="Times New Roman" w:hAnsi="Times New Roman" w:cs="Times New Roman"/>
          <w:b/>
          <w:sz w:val="24"/>
          <w:szCs w:val="24"/>
        </w:rPr>
      </w:pPr>
      <w:r w:rsidRPr="001E74C3">
        <w:rPr>
          <w:rFonts w:ascii="Times New Roman" w:hAnsi="Times New Roman" w:cs="Times New Roman"/>
          <w:b/>
          <w:sz w:val="24"/>
          <w:szCs w:val="24"/>
        </w:rPr>
        <w:t>REFERAT DE APROBARE</w:t>
      </w:r>
    </w:p>
    <w:p w:rsidR="00997F5D" w:rsidRPr="001E74C3" w:rsidRDefault="00997F5D" w:rsidP="00E86166">
      <w:pPr>
        <w:spacing w:after="0" w:line="240" w:lineRule="auto"/>
        <w:rPr>
          <w:rFonts w:ascii="Times New Roman" w:hAnsi="Times New Roman" w:cs="Times New Roman"/>
          <w:b/>
          <w:color w:val="000000" w:themeColor="text1"/>
          <w:sz w:val="24"/>
          <w:szCs w:val="24"/>
        </w:rPr>
      </w:pPr>
    </w:p>
    <w:p w:rsidR="00831973" w:rsidRPr="001E74C3" w:rsidRDefault="00831973" w:rsidP="00831973">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sz w:val="24"/>
          <w:szCs w:val="24"/>
        </w:rPr>
        <w:t xml:space="preserve">la proiectul de hotărâre </w:t>
      </w:r>
      <w:r w:rsidRPr="00981990">
        <w:rPr>
          <w:rFonts w:ascii="Times New Roman" w:hAnsi="Times New Roman" w:cs="Times New Roman"/>
          <w:sz w:val="24"/>
          <w:szCs w:val="24"/>
        </w:rPr>
        <w:t>privind aprobarea studiului de oportunitate pentru concesionarea  unui imobil – teren,  aparținând domeniului privat al Municipiului Călărași, situat în intravilanul Municipiului Călărași, str. Ing. Bârcă Gheorghe, nr. 4,  având număr cadastral 25164, în suprafață de 1107 mp</w:t>
      </w:r>
    </w:p>
    <w:p w:rsidR="00212344" w:rsidRDefault="00212344" w:rsidP="00212344">
      <w:pPr>
        <w:spacing w:after="0" w:line="240" w:lineRule="auto"/>
        <w:jc w:val="center"/>
        <w:rPr>
          <w:rFonts w:ascii="Times New Roman" w:hAnsi="Times New Roman" w:cs="Times New Roman"/>
          <w:b/>
          <w:color w:val="000000" w:themeColor="text1"/>
          <w:sz w:val="24"/>
          <w:szCs w:val="24"/>
        </w:rPr>
      </w:pPr>
    </w:p>
    <w:p w:rsidR="003912BB" w:rsidRPr="003912BB" w:rsidRDefault="006A2C45"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3912BB" w:rsidRPr="003912BB">
        <w:rPr>
          <w:rFonts w:ascii="Times New Roman" w:hAnsi="Times New Roman" w:cs="Times New Roman"/>
          <w:color w:val="000000" w:themeColor="text1"/>
          <w:sz w:val="24"/>
          <w:szCs w:val="24"/>
        </w:rPr>
        <w:t xml:space="preserve">Municipiul Călărași intenționează să concesioneze, prin licitație publică, un imobil - teren în suprafaţă de 1107 mp, situat în intravilanul municipiului Călăraşi. Terenul are suprafața totală  de 1107 mp, conform planului de amplasament și delimitare a corpului de proprietate, fiind identificat cu număr cadastral 25164.  </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 xml:space="preserve">Acesta are categoria de folosința  actuală teren arabil, intravilan,  iar destinația, conform PUG și RLU aferent este </w:t>
      </w:r>
      <w:proofErr w:type="spellStart"/>
      <w:r w:rsidRPr="003912BB">
        <w:rPr>
          <w:rFonts w:ascii="Times New Roman" w:hAnsi="Times New Roman" w:cs="Times New Roman"/>
          <w:color w:val="000000" w:themeColor="text1"/>
          <w:sz w:val="24"/>
          <w:szCs w:val="24"/>
        </w:rPr>
        <w:t>Spa</w:t>
      </w:r>
      <w:proofErr w:type="spellEnd"/>
      <w:r w:rsidRPr="003912BB">
        <w:rPr>
          <w:rFonts w:ascii="Times New Roman" w:hAnsi="Times New Roman" w:cs="Times New Roman"/>
          <w:color w:val="000000" w:themeColor="text1"/>
          <w:sz w:val="24"/>
          <w:szCs w:val="24"/>
        </w:rPr>
        <w:t xml:space="preserve"> – Subzona pentru spații verzi amenajate. Conform HCL 10/30.01.2017 – Hotărâre privind acordul de principiu pentru actualizarea prin documentații de urbanism a reglementărilor urbanistice specifice unor unități teritoriale de referință (UTR) din cadrul Planului Urbanistic General al Municipiului Călărași, funcțiunea propusă este </w:t>
      </w:r>
      <w:proofErr w:type="spellStart"/>
      <w:r w:rsidRPr="003912BB">
        <w:rPr>
          <w:rFonts w:ascii="Times New Roman" w:hAnsi="Times New Roman" w:cs="Times New Roman"/>
          <w:color w:val="000000" w:themeColor="text1"/>
          <w:sz w:val="24"/>
          <w:szCs w:val="24"/>
        </w:rPr>
        <w:t>ISsv</w:t>
      </w:r>
      <w:proofErr w:type="spellEnd"/>
      <w:r w:rsidRPr="003912BB">
        <w:rPr>
          <w:rFonts w:ascii="Times New Roman" w:hAnsi="Times New Roman" w:cs="Times New Roman"/>
          <w:color w:val="000000" w:themeColor="text1"/>
          <w:sz w:val="24"/>
          <w:szCs w:val="24"/>
        </w:rPr>
        <w:t xml:space="preserve">/ID – subzona pentru servicii (alte categorii)/subzona industrie și depozitare, funcțiune ce va fi reglementată în urma elaborării de către concesionar a unui Plan Urbanistic Zonal, conform prevederilor Legii 350/2001, republicată.   </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 xml:space="preserve">Imobilul teren intravilan ce urmează a face obiectul  licitaţiei publice, în vederea concesionării, aparţine domeniului privat al municipiului Călărași, conform H.C.L. nr. 108/30.05.2024 privind aprobarea inventarului bunurilor care alcătuiesc domeniul privat al UAT municipiului Călăraşi, actualizat la 31.03.2024, figurând la poziția nr. 13. </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 xml:space="preserve">Terenul propus spre concesionare va primi o destinație utilă,  în conformitate cu prevederile certificatului de urbanism nr. 494/07.10.2024, emis de Primăria Municipiului Călărași. </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Inițiativa concesionării are la bază studiul de oportunitate anexat proiectului de hotărâre, conform art. 308 din OUG 57/2019 privind Codul Administrativ, fiind descrise şi identificate bunurile care urmează să fie concesionate, motivele de ordin economic, financiar, social şi de mediu, care justifică realizarea concesiunii,  nivelul minim al redevenţei, procedura utilizată pentru atribuirea contractului de concesiune de bunuri proprietate publică şi justificarea alegerii procedurii, durata estimată a concesiunii, termenele previzibile pentru realizarea procedurii de concesionare și avizul obligatoriu al Administraţiei Naţionale a Rezervelor de Stat şi Probleme Speciale şi al Statului Major General privind neîncadrarea obiectului concesiunii în infrastructura sistemului naţional de apărare.</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Prețul documentației de atribuire  va fi de 50 lei și taxa de participare va fi de 100 de lei.</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 xml:space="preserve">Documentația de atribuire va cuprinde:  </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a) informaţii generale privind concedentul, precum: numele/denumirea, codul numeric personal/codul de identificare fiscală/altă formă de înregistrare, adresa/sediul, datele de contact, persoana de contact;</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b) instrucţiuni privind organizarea şi desfăşurarea procedurii de concesionare;</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c) caietul de sarcini;</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d) instrucţiuni privind modul de elaborare şi prezentare a ofertelor;</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e) informaţii detaliate şi complete privind criteriile de atribuire aplicate pentru stabilirea ofertei câştigătoare, precum şi ponderea lor;</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f) instrucţiuni privind modul de utilizare a căilor de atac;</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g) informaţii referitoare la clauzele contractuale obligatorii.</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Autoritatea contractantă are dreptul de a impune în cadrul documentaţiei de atribuire, în măsura în care acestea sunt compatibile cu obiectul contractului, condiţii speciale de îndeplinire a contractului prin care se urmăreşte obţinerea unor efecte de ordin social sau în legătură cu protecţia mediului şi promovarea dezvoltării durabile.</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Durata concesiunii va fi de 25 ani, cu posibilitate de prelungire, în condițiile legii, cu condiţia ca durata însumată să nu depăşească 49 de ani.</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proofErr w:type="spellStart"/>
      <w:r w:rsidRPr="003912BB">
        <w:rPr>
          <w:rFonts w:ascii="Times New Roman" w:hAnsi="Times New Roman" w:cs="Times New Roman"/>
          <w:color w:val="000000" w:themeColor="text1"/>
          <w:sz w:val="24"/>
          <w:szCs w:val="24"/>
        </w:rPr>
        <w:t>Tinând</w:t>
      </w:r>
      <w:proofErr w:type="spellEnd"/>
      <w:r w:rsidRPr="003912BB">
        <w:rPr>
          <w:rFonts w:ascii="Times New Roman" w:hAnsi="Times New Roman" w:cs="Times New Roman"/>
          <w:color w:val="000000" w:themeColor="text1"/>
          <w:sz w:val="24"/>
          <w:szCs w:val="24"/>
        </w:rPr>
        <w:t xml:space="preserve"> cont de valoarea concesiunii de 1028 lei/luna, fără TVA, potrivit raportului de evaluare întocmit de S.C. EXPERT COMPLEX S.R.L. nr. 107/09.10.2024, precum și de impactul economic generat de promovarea și valorificarea zonei, se va avea în vederea atragerea capitalului privat în activități ce vizează satisfacerea unor nevoi ale comunității locale pentru ridicarea gradului de confort a acesteia.</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 xml:space="preserve">Concesionarea imobilului disponibil, în condiţiile legii, determină o sursă de venituri proprii pentru bugetul Municipiului Călăraşi, prin stabilirea unei redevenţe legale, adjudecată prin licitaţie publică. </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lastRenderedPageBreak/>
        <w:t xml:space="preserve">Investițiile si lucrările se vor executa numai după obținerea autorizației de construire, în condițiile legii nr. 50/1991 privind autorizarea executării lucrărilor de construcții, cu modificările și completările ulterioare. Obținerea tuturor avizelor și acordurilor necesare realizării investiției cade în sarcina concesionarului. </w:t>
      </w:r>
    </w:p>
    <w:p w:rsidR="003912BB" w:rsidRPr="003912BB"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 xml:space="preserve">         Licitaţia se va organiza şi desfăşura în conformitate cu  prevederile art. 129, alin. 6, lit. a: „consiliul local hotărăşte vânzarea, darea în administrare, concesionarea, darea în folosinţă gratuită sau închirierea bunurilor proprietate publică a comunei, oraşului sau municipiului, după caz, în condiţiile legii”; art.303, alin. 1: ” Bunurile proprietate publică pot fi concesionate de către stat sau de către unităţile administrativ-teritoriale în baza unui contract de concesiune de bunuri proprietate publică”; art.308, alin. 4: ”Iniţiativa concesionării trebuie să aibă la bază efectuarea unui studiu de oportunitate“, art. 309, art. 312, alin. 1:  “Concedentul are obligaţia de a atribui contractul de concesiune de bunuri proprietate publică prin aplicarea procedurii licitaţiei” din O.U.G. nr. 57/2019 privind Codul Administrativ.</w:t>
      </w:r>
    </w:p>
    <w:p w:rsidR="00E81FEA" w:rsidRDefault="003912BB" w:rsidP="003912B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3912BB">
        <w:rPr>
          <w:rFonts w:ascii="Times New Roman" w:hAnsi="Times New Roman" w:cs="Times New Roman"/>
          <w:color w:val="000000" w:themeColor="text1"/>
          <w:sz w:val="24"/>
          <w:szCs w:val="24"/>
        </w:rPr>
        <w:t xml:space="preserve">          Faţă de cele prezentate,  în conformitate cu  prevederile art. 129, alin. 6, lit. b, art. 297,  art. 303, alin. 1 şi alin. 5, art. 308, alin. 4, art. 312, alin 1 din O.U.G. nr. 57/2019 privind Codul administrativ,  cu prevederile Legii nr. 50/1991 privind autorizarea executării lucrărilor de construcţii, propun Consiliului Local al Municipiului Călăraşi să adopte proiectul de hotărâre anexat.</w:t>
      </w:r>
    </w:p>
    <w:p w:rsidR="00E81FEA" w:rsidRDefault="00E81FEA" w:rsidP="001E74C3">
      <w:pPr>
        <w:tabs>
          <w:tab w:val="left" w:pos="5985"/>
        </w:tabs>
        <w:spacing w:after="0" w:line="240" w:lineRule="auto"/>
        <w:jc w:val="center"/>
        <w:rPr>
          <w:rFonts w:ascii="Times New Roman" w:hAnsi="Times New Roman" w:cs="Times New Roman"/>
          <w:color w:val="000000" w:themeColor="text1"/>
          <w:sz w:val="24"/>
          <w:szCs w:val="24"/>
        </w:rPr>
      </w:pPr>
    </w:p>
    <w:p w:rsidR="0016444F" w:rsidRPr="001E74C3" w:rsidRDefault="0016444F" w:rsidP="001E74C3">
      <w:pPr>
        <w:tabs>
          <w:tab w:val="left" w:pos="5985"/>
        </w:tabs>
        <w:spacing w:after="0" w:line="240" w:lineRule="auto"/>
        <w:jc w:val="center"/>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PRIMAR</w:t>
      </w:r>
    </w:p>
    <w:p w:rsidR="00997F5D" w:rsidRDefault="00997F5D" w:rsidP="001E74C3">
      <w:pPr>
        <w:spacing w:after="0"/>
        <w:jc w:val="center"/>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DULCE MARIUS GRIGORE</w:t>
      </w: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Default="00A03F67" w:rsidP="001E74C3">
      <w:pPr>
        <w:spacing w:after="0"/>
        <w:jc w:val="center"/>
        <w:rPr>
          <w:rFonts w:ascii="Times New Roman" w:eastAsia="Times New Roman" w:hAnsi="Times New Roman" w:cs="Times New Roman"/>
          <w:color w:val="000000"/>
          <w:sz w:val="24"/>
          <w:szCs w:val="24"/>
          <w:lang w:eastAsia="ro-RO"/>
        </w:rPr>
      </w:pPr>
    </w:p>
    <w:p w:rsidR="00A03F67" w:rsidRPr="001E74C3" w:rsidRDefault="00A03F67" w:rsidP="001E74C3">
      <w:pPr>
        <w:spacing w:after="0"/>
        <w:jc w:val="center"/>
        <w:rPr>
          <w:rFonts w:ascii="Times New Roman" w:eastAsia="Times New Roman" w:hAnsi="Times New Roman" w:cs="Times New Roman"/>
          <w:color w:val="000000"/>
          <w:sz w:val="24"/>
          <w:szCs w:val="24"/>
          <w:lang w:eastAsia="ro-RO"/>
        </w:rPr>
      </w:pPr>
    </w:p>
    <w:p w:rsidR="0016444F" w:rsidRPr="001E74C3" w:rsidRDefault="0016444F" w:rsidP="0016444F">
      <w:pPr>
        <w:spacing w:after="0" w:line="240" w:lineRule="auto"/>
        <w:jc w:val="both"/>
        <w:rPr>
          <w:rFonts w:ascii="Times New Roman" w:hAnsi="Times New Roman" w:cs="Times New Roman"/>
          <w:b/>
          <w:color w:val="000000" w:themeColor="text1"/>
          <w:sz w:val="24"/>
          <w:szCs w:val="24"/>
        </w:rPr>
      </w:pPr>
      <w:bookmarkStart w:id="0" w:name="_GoBack"/>
    </w:p>
    <w:p w:rsidR="00A03F67" w:rsidRPr="00A03F67" w:rsidRDefault="00A03F67" w:rsidP="00A03F67">
      <w:pPr>
        <w:spacing w:after="0"/>
        <w:jc w:val="both"/>
        <w:rPr>
          <w:rFonts w:ascii="Times New Roman" w:eastAsia="Times New Roman" w:hAnsi="Times New Roman" w:cs="Times New Roman"/>
          <w:b/>
          <w:lang w:val="en-US" w:eastAsia="ro-RO"/>
        </w:rPr>
      </w:pPr>
      <w:proofErr w:type="spellStart"/>
      <w:r w:rsidRPr="00A03F67">
        <w:rPr>
          <w:rFonts w:ascii="Times New Roman" w:eastAsia="Times New Roman" w:hAnsi="Times New Roman" w:cs="Times New Roman"/>
          <w:b/>
          <w:lang w:val="en-US" w:eastAsia="ro-RO"/>
        </w:rPr>
        <w:t>Comisia</w:t>
      </w:r>
      <w:proofErr w:type="spellEnd"/>
      <w:r w:rsidRPr="00A03F67">
        <w:rPr>
          <w:rFonts w:ascii="Times New Roman" w:eastAsia="Times New Roman" w:hAnsi="Times New Roman" w:cs="Times New Roman"/>
          <w:b/>
          <w:lang w:val="en-US" w:eastAsia="ro-RO"/>
        </w:rPr>
        <w:t xml:space="preserve"> de </w:t>
      </w:r>
      <w:proofErr w:type="spellStart"/>
      <w:r w:rsidRPr="00A03F67">
        <w:rPr>
          <w:rFonts w:ascii="Times New Roman" w:eastAsia="Times New Roman" w:hAnsi="Times New Roman" w:cs="Times New Roman"/>
          <w:b/>
          <w:lang w:val="en-US" w:eastAsia="ro-RO"/>
        </w:rPr>
        <w:t>buget</w:t>
      </w:r>
      <w:proofErr w:type="spellEnd"/>
      <w:r w:rsidRPr="00A03F67">
        <w:rPr>
          <w:rFonts w:ascii="Times New Roman" w:eastAsia="Times New Roman" w:hAnsi="Times New Roman" w:cs="Times New Roman"/>
          <w:b/>
          <w:lang w:val="en-US" w:eastAsia="ro-RO"/>
        </w:rPr>
        <w:t xml:space="preserve"> </w:t>
      </w:r>
      <w:proofErr w:type="spellStart"/>
      <w:r w:rsidRPr="00A03F67">
        <w:rPr>
          <w:rFonts w:ascii="Times New Roman" w:eastAsia="Times New Roman" w:hAnsi="Times New Roman" w:cs="Times New Roman"/>
          <w:b/>
          <w:lang w:val="en-US" w:eastAsia="ro-RO"/>
        </w:rPr>
        <w:t>finanţe</w:t>
      </w:r>
      <w:proofErr w:type="spellEnd"/>
      <w:r w:rsidRPr="00A03F67">
        <w:rPr>
          <w:rFonts w:ascii="Times New Roman" w:eastAsia="Times New Roman" w:hAnsi="Times New Roman" w:cs="Times New Roman"/>
          <w:b/>
          <w:lang w:val="en-US" w:eastAsia="ro-RO"/>
        </w:rPr>
        <w:t xml:space="preserve">, </w:t>
      </w:r>
      <w:proofErr w:type="spellStart"/>
      <w:r w:rsidRPr="00A03F67">
        <w:rPr>
          <w:rFonts w:ascii="Times New Roman" w:eastAsia="Times New Roman" w:hAnsi="Times New Roman" w:cs="Times New Roman"/>
          <w:b/>
          <w:lang w:val="en-US" w:eastAsia="ro-RO"/>
        </w:rPr>
        <w:t>studii</w:t>
      </w:r>
      <w:proofErr w:type="spellEnd"/>
      <w:r w:rsidRPr="00A03F67">
        <w:rPr>
          <w:rFonts w:ascii="Times New Roman" w:eastAsia="Times New Roman" w:hAnsi="Times New Roman" w:cs="Times New Roman"/>
          <w:b/>
          <w:lang w:val="en-US" w:eastAsia="ro-RO"/>
        </w:rPr>
        <w:t xml:space="preserve">, </w:t>
      </w:r>
      <w:proofErr w:type="spellStart"/>
      <w:r w:rsidRPr="00A03F67">
        <w:rPr>
          <w:rFonts w:ascii="Times New Roman" w:eastAsia="Times New Roman" w:hAnsi="Times New Roman" w:cs="Times New Roman"/>
          <w:b/>
          <w:lang w:val="en-US" w:eastAsia="ro-RO"/>
        </w:rPr>
        <w:t>prognoze</w:t>
      </w:r>
      <w:proofErr w:type="spellEnd"/>
      <w:r w:rsidRPr="00A03F67">
        <w:rPr>
          <w:rFonts w:ascii="Times New Roman" w:eastAsia="Times New Roman" w:hAnsi="Times New Roman" w:cs="Times New Roman"/>
          <w:b/>
          <w:lang w:val="en-US" w:eastAsia="ro-RO"/>
        </w:rPr>
        <w:t xml:space="preserve">, </w:t>
      </w:r>
      <w:proofErr w:type="spellStart"/>
      <w:r w:rsidRPr="00A03F67">
        <w:rPr>
          <w:rFonts w:ascii="Times New Roman" w:eastAsia="Times New Roman" w:hAnsi="Times New Roman" w:cs="Times New Roman"/>
          <w:b/>
          <w:lang w:val="en-US" w:eastAsia="ro-RO"/>
        </w:rPr>
        <w:t>dezvoltare</w:t>
      </w:r>
      <w:proofErr w:type="spellEnd"/>
      <w:r w:rsidRPr="00A03F67">
        <w:rPr>
          <w:rFonts w:ascii="Times New Roman" w:eastAsia="Times New Roman" w:hAnsi="Times New Roman" w:cs="Times New Roman"/>
          <w:b/>
          <w:lang w:val="en-US" w:eastAsia="ro-RO"/>
        </w:rPr>
        <w:t xml:space="preserve"> </w:t>
      </w:r>
      <w:proofErr w:type="spellStart"/>
      <w:r w:rsidRPr="00A03F67">
        <w:rPr>
          <w:rFonts w:ascii="Times New Roman" w:eastAsia="Times New Roman" w:hAnsi="Times New Roman" w:cs="Times New Roman"/>
          <w:b/>
          <w:lang w:val="en-US" w:eastAsia="ro-RO"/>
        </w:rPr>
        <w:t>economico-socială</w:t>
      </w:r>
      <w:proofErr w:type="spellEnd"/>
    </w:p>
    <w:p w:rsidR="00A03F67" w:rsidRPr="00A03F67" w:rsidRDefault="00A03F67" w:rsidP="00A03F67">
      <w:pPr>
        <w:keepNext/>
        <w:tabs>
          <w:tab w:val="left" w:pos="900"/>
          <w:tab w:val="left" w:pos="1875"/>
          <w:tab w:val="left" w:pos="4230"/>
        </w:tabs>
        <w:autoSpaceDN w:val="0"/>
        <w:spacing w:after="0" w:line="240" w:lineRule="auto"/>
        <w:jc w:val="both"/>
        <w:rPr>
          <w:rFonts w:ascii="Calibri" w:eastAsia="Calibri" w:hAnsi="Calibri" w:cs="Times New Roman"/>
          <w:lang w:eastAsia="ro-RO"/>
        </w:rPr>
      </w:pPr>
      <w:r w:rsidRPr="00A03F67">
        <w:rPr>
          <w:rFonts w:ascii="Times New Roman" w:eastAsia="Times New Roman" w:hAnsi="Times New Roman" w:cs="Times New Roman"/>
          <w:b/>
          <w:lang w:val="en-US" w:eastAsia="ro-RO"/>
        </w:rPr>
        <w:tab/>
      </w:r>
      <w:r w:rsidRPr="00A03F67">
        <w:rPr>
          <w:rFonts w:ascii="Times New Roman" w:eastAsia="Times New Roman" w:hAnsi="Times New Roman" w:cs="Times New Roman"/>
          <w:b/>
          <w:lang w:val="en-US" w:eastAsia="ro-RO"/>
        </w:rPr>
        <w:tab/>
      </w:r>
      <w:r w:rsidRPr="00A03F67">
        <w:rPr>
          <w:rFonts w:ascii="Times New Roman" w:eastAsia="Times New Roman" w:hAnsi="Times New Roman" w:cs="Times New Roman"/>
          <w:b/>
          <w:lang w:val="en-US" w:eastAsia="ro-RO"/>
        </w:rPr>
        <w:tab/>
      </w:r>
      <w:r w:rsidRPr="00A03F67">
        <w:rPr>
          <w:rFonts w:ascii="Times New Roman" w:eastAsia="Times New Roman" w:hAnsi="Times New Roman" w:cs="Times New Roman"/>
          <w:b/>
          <w:bCs/>
          <w:color w:val="000000"/>
          <w:lang w:eastAsia="ro-RO"/>
        </w:rPr>
        <w:t>AVIZ</w:t>
      </w:r>
    </w:p>
    <w:p w:rsidR="00A03F67" w:rsidRPr="00A03F67" w:rsidRDefault="00A03F67" w:rsidP="00A03F67">
      <w:pPr>
        <w:suppressAutoHyphens/>
        <w:spacing w:after="0" w:line="240" w:lineRule="auto"/>
        <w:jc w:val="center"/>
        <w:rPr>
          <w:rFonts w:ascii="Times New Roman" w:eastAsia="Times New Roman" w:hAnsi="Times New Roman" w:cs="Times New Roman"/>
          <w:b/>
          <w:bCs/>
          <w:lang w:eastAsia="ar-SA"/>
        </w:rPr>
      </w:pPr>
      <w:r w:rsidRPr="00A03F67">
        <w:rPr>
          <w:rFonts w:ascii="Times New Roman" w:eastAsia="Times New Roman" w:hAnsi="Times New Roman" w:cs="Times New Roman"/>
          <w:b/>
          <w:bCs/>
          <w:lang w:eastAsia="ar-SA"/>
        </w:rPr>
        <w:t>privind aprobarea studiului de oportunitate pentru concesionarea  unui imobil – teren,  aparținând domeniului privat al Municipiului Călărași, situat în intravilanul Municipiului Călărași, str. Ing. Bârcă Gheorghe, nr. 4,  având număr cadastral 25164, în suprafață de 1107 mp</w:t>
      </w:r>
    </w:p>
    <w:p w:rsidR="00A03F67" w:rsidRPr="00A03F67" w:rsidRDefault="00A03F67" w:rsidP="00A03F67">
      <w:pPr>
        <w:suppressAutoHyphens/>
        <w:spacing w:after="0" w:line="240" w:lineRule="auto"/>
        <w:jc w:val="both"/>
        <w:rPr>
          <w:rFonts w:ascii="Times New Roman" w:eastAsia="Times New Roman" w:hAnsi="Times New Roman" w:cs="Times New Roman"/>
          <w:b/>
          <w:bCs/>
          <w:lang w:eastAsia="ar-SA"/>
        </w:rPr>
      </w:pPr>
    </w:p>
    <w:p w:rsidR="00A03F67" w:rsidRPr="00A03F67" w:rsidRDefault="00A03F67" w:rsidP="00A03F67">
      <w:pPr>
        <w:suppressAutoHyphens/>
        <w:spacing w:after="0" w:line="240" w:lineRule="auto"/>
        <w:jc w:val="both"/>
        <w:rPr>
          <w:rFonts w:ascii="Times New Roman" w:eastAsia="Times New Roman" w:hAnsi="Times New Roman" w:cs="Times New Roman"/>
          <w:b/>
          <w:bCs/>
          <w:sz w:val="24"/>
          <w:szCs w:val="24"/>
          <w:lang w:eastAsia="ar-SA"/>
        </w:rPr>
      </w:pPr>
      <w:r w:rsidRPr="00A03F67">
        <w:rPr>
          <w:rFonts w:ascii="Times New Roman" w:eastAsia="Andale Sans UI" w:hAnsi="Times New Roman" w:cs="Tahoma"/>
          <w:bCs/>
          <w:kern w:val="3"/>
          <w:lang w:val="en-US" w:eastAsia="ro-RO" w:bidi="fa-IR"/>
        </w:rPr>
        <w:t xml:space="preserve">        </w:t>
      </w:r>
      <w:proofErr w:type="spellStart"/>
      <w:r w:rsidRPr="00A03F67">
        <w:rPr>
          <w:rFonts w:ascii="Times New Roman" w:eastAsia="Andale Sans UI" w:hAnsi="Times New Roman" w:cs="Tahoma"/>
          <w:bCs/>
          <w:kern w:val="3"/>
          <w:lang w:val="en-US" w:eastAsia="ro-RO" w:bidi="fa-IR"/>
        </w:rPr>
        <w:t>Comisiei</w:t>
      </w:r>
      <w:proofErr w:type="spellEnd"/>
      <w:r w:rsidRPr="00A03F67">
        <w:rPr>
          <w:rFonts w:ascii="Times New Roman" w:eastAsia="Andale Sans UI" w:hAnsi="Times New Roman" w:cs="Tahoma"/>
          <w:bCs/>
          <w:kern w:val="3"/>
          <w:lang w:val="en-US" w:eastAsia="ro-RO" w:bidi="fa-IR"/>
        </w:rPr>
        <w:t xml:space="preserve"> </w:t>
      </w:r>
      <w:r w:rsidRPr="00A03F67">
        <w:rPr>
          <w:rFonts w:ascii="Times New Roman" w:eastAsia="Andale Sans UI" w:hAnsi="Times New Roman" w:cs="Tahoma"/>
          <w:kern w:val="3"/>
          <w:lang w:val="en-US" w:eastAsia="ro-RO" w:bidi="fa-IR"/>
        </w:rPr>
        <w:t xml:space="preserve">de </w:t>
      </w:r>
      <w:proofErr w:type="spellStart"/>
      <w:r w:rsidRPr="00A03F67">
        <w:rPr>
          <w:rFonts w:ascii="Times New Roman" w:eastAsia="Andale Sans UI" w:hAnsi="Times New Roman" w:cs="Tahoma"/>
          <w:kern w:val="3"/>
          <w:lang w:val="en-US" w:eastAsia="ro-RO" w:bidi="fa-IR"/>
        </w:rPr>
        <w:t>buget</w:t>
      </w:r>
      <w:proofErr w:type="spellEnd"/>
      <w:r w:rsidRPr="00A03F67">
        <w:rPr>
          <w:rFonts w:ascii="Times New Roman" w:eastAsia="Andale Sans UI" w:hAnsi="Times New Roman" w:cs="Tahoma"/>
          <w:kern w:val="3"/>
          <w:lang w:val="en-US" w:eastAsia="ro-RO" w:bidi="fa-IR"/>
        </w:rPr>
        <w:t xml:space="preserve"> </w:t>
      </w:r>
      <w:proofErr w:type="spellStart"/>
      <w:r w:rsidRPr="00A03F67">
        <w:rPr>
          <w:rFonts w:ascii="Times New Roman" w:eastAsia="Andale Sans UI" w:hAnsi="Times New Roman" w:cs="Tahoma"/>
          <w:kern w:val="3"/>
          <w:lang w:val="en-US" w:eastAsia="ro-RO" w:bidi="fa-IR"/>
        </w:rPr>
        <w:t>finanţe</w:t>
      </w:r>
      <w:proofErr w:type="spellEnd"/>
      <w:r w:rsidRPr="00A03F67">
        <w:rPr>
          <w:rFonts w:ascii="Times New Roman" w:eastAsia="Andale Sans UI" w:hAnsi="Times New Roman" w:cs="Tahoma"/>
          <w:kern w:val="3"/>
          <w:lang w:val="en-US" w:eastAsia="ro-RO" w:bidi="fa-IR"/>
        </w:rPr>
        <w:t xml:space="preserve">, </w:t>
      </w:r>
      <w:proofErr w:type="spellStart"/>
      <w:r w:rsidRPr="00A03F67">
        <w:rPr>
          <w:rFonts w:ascii="Times New Roman" w:eastAsia="Andale Sans UI" w:hAnsi="Times New Roman" w:cs="Tahoma"/>
          <w:kern w:val="3"/>
          <w:lang w:val="en-US" w:eastAsia="ro-RO" w:bidi="fa-IR"/>
        </w:rPr>
        <w:t>studii</w:t>
      </w:r>
      <w:proofErr w:type="spellEnd"/>
      <w:r w:rsidRPr="00A03F67">
        <w:rPr>
          <w:rFonts w:ascii="Times New Roman" w:eastAsia="Andale Sans UI" w:hAnsi="Times New Roman" w:cs="Tahoma"/>
          <w:kern w:val="3"/>
          <w:lang w:val="en-US" w:eastAsia="ro-RO" w:bidi="fa-IR"/>
        </w:rPr>
        <w:t xml:space="preserve">, </w:t>
      </w:r>
      <w:proofErr w:type="spellStart"/>
      <w:r w:rsidRPr="00A03F67">
        <w:rPr>
          <w:rFonts w:ascii="Times New Roman" w:eastAsia="Andale Sans UI" w:hAnsi="Times New Roman" w:cs="Tahoma"/>
          <w:kern w:val="3"/>
          <w:lang w:val="en-US" w:eastAsia="ro-RO" w:bidi="fa-IR"/>
        </w:rPr>
        <w:t>prognoze</w:t>
      </w:r>
      <w:proofErr w:type="spellEnd"/>
      <w:r w:rsidRPr="00A03F67">
        <w:rPr>
          <w:rFonts w:ascii="Times New Roman" w:eastAsia="Andale Sans UI" w:hAnsi="Times New Roman" w:cs="Tahoma"/>
          <w:kern w:val="3"/>
          <w:lang w:val="en-US" w:eastAsia="ro-RO" w:bidi="fa-IR"/>
        </w:rPr>
        <w:t xml:space="preserve">, </w:t>
      </w:r>
      <w:proofErr w:type="spellStart"/>
      <w:r w:rsidRPr="00A03F67">
        <w:rPr>
          <w:rFonts w:ascii="Times New Roman" w:eastAsia="Andale Sans UI" w:hAnsi="Times New Roman" w:cs="Tahoma"/>
          <w:kern w:val="3"/>
          <w:lang w:val="en-US" w:eastAsia="ro-RO" w:bidi="fa-IR"/>
        </w:rPr>
        <w:t>dezvoltare</w:t>
      </w:r>
      <w:proofErr w:type="spellEnd"/>
      <w:r w:rsidRPr="00A03F67">
        <w:rPr>
          <w:rFonts w:ascii="Times New Roman" w:eastAsia="Andale Sans UI" w:hAnsi="Times New Roman" w:cs="Tahoma"/>
          <w:kern w:val="3"/>
          <w:lang w:val="en-US" w:eastAsia="ro-RO" w:bidi="fa-IR"/>
        </w:rPr>
        <w:t xml:space="preserve"> </w:t>
      </w:r>
      <w:proofErr w:type="spellStart"/>
      <w:r w:rsidRPr="00A03F67">
        <w:rPr>
          <w:rFonts w:ascii="Times New Roman" w:eastAsia="Andale Sans UI" w:hAnsi="Times New Roman" w:cs="Tahoma"/>
          <w:kern w:val="3"/>
          <w:lang w:val="en-US" w:eastAsia="ro-RO" w:bidi="fa-IR"/>
        </w:rPr>
        <w:t>economico-socială</w:t>
      </w:r>
      <w:proofErr w:type="spellEnd"/>
      <w:r w:rsidRPr="00A03F67">
        <w:rPr>
          <w:rFonts w:ascii="Times New Roman" w:eastAsia="Andale Sans UI" w:hAnsi="Times New Roman" w:cs="Tahoma"/>
          <w:bCs/>
          <w:kern w:val="3"/>
          <w:lang w:val="en-US" w:eastAsia="ro-RO" w:bidi="fa-IR"/>
        </w:rPr>
        <w:t xml:space="preserve"> </w:t>
      </w:r>
      <w:r w:rsidRPr="00A03F67">
        <w:rPr>
          <w:rFonts w:ascii="Times New Roman" w:eastAsia="Andale Sans UI" w:hAnsi="Times New Roman" w:cs="Tahoma"/>
          <w:color w:val="000000"/>
          <w:kern w:val="3"/>
          <w:lang w:val="de-DE" w:eastAsia="ro-RO" w:bidi="fa-IR"/>
        </w:rPr>
        <w:t>i-a fost transmis</w:t>
      </w:r>
      <w:r w:rsidRPr="00A03F67">
        <w:rPr>
          <w:rFonts w:ascii="Times New Roman" w:eastAsia="Andale Sans UI" w:hAnsi="Times New Roman" w:cs="Tahoma"/>
          <w:b/>
          <w:color w:val="000000"/>
          <w:kern w:val="3"/>
          <w:lang w:val="de-DE" w:eastAsia="ro-RO" w:bidi="fa-IR"/>
        </w:rPr>
        <w:t xml:space="preserve"> proiectul de hotarare</w:t>
      </w:r>
      <w:r w:rsidRPr="00A03F67">
        <w:rPr>
          <w:rFonts w:ascii="Times New Roman" w:eastAsia="Times New Roman" w:hAnsi="Times New Roman" w:cs="Times New Roman"/>
          <w:b/>
          <w:bCs/>
          <w:iCs/>
          <w:lang w:val="de-DE" w:eastAsia="ro-RO"/>
        </w:rPr>
        <w:t xml:space="preserve"> </w:t>
      </w:r>
      <w:r w:rsidRPr="00A03F67">
        <w:rPr>
          <w:rFonts w:ascii="Times New Roman" w:eastAsia="Times New Roman" w:hAnsi="Times New Roman" w:cs="Times New Roman"/>
          <w:b/>
          <w:bCs/>
          <w:sz w:val="24"/>
          <w:szCs w:val="24"/>
          <w:lang w:val="fr-FR" w:eastAsia="ar-SA"/>
        </w:rPr>
        <w:t xml:space="preserve"> </w:t>
      </w:r>
      <w:r w:rsidRPr="00A03F67">
        <w:rPr>
          <w:rFonts w:ascii="Times New Roman" w:eastAsia="Times New Roman" w:hAnsi="Times New Roman" w:cs="Times New Roman"/>
          <w:b/>
          <w:bCs/>
          <w:sz w:val="24"/>
          <w:szCs w:val="24"/>
          <w:lang w:eastAsia="ar-SA"/>
        </w:rPr>
        <w:t>privind aprobarea studiului de oportunitate pentru concesionarea  unui imobil – teren,  aparținând domeniului privat al Municipiului Călărași, situat în intravilanul Municipiului Călărași, str. Ing. Bârcă Gheorghe, nr. 4,  având număr cadastral 25164, în suprafață de 1107 mp</w:t>
      </w:r>
    </w:p>
    <w:p w:rsidR="00A03F67" w:rsidRPr="00A03F67" w:rsidRDefault="00A03F67" w:rsidP="00A03F67">
      <w:pPr>
        <w:suppressAutoHyphens/>
        <w:spacing w:after="0" w:line="240" w:lineRule="auto"/>
        <w:jc w:val="both"/>
        <w:rPr>
          <w:rFonts w:ascii="Calibri" w:eastAsia="Calibri" w:hAnsi="Calibri" w:cs="Times New Roman"/>
          <w:lang w:eastAsia="ro-RO"/>
        </w:rPr>
      </w:pPr>
      <w:r w:rsidRPr="00A03F67">
        <w:rPr>
          <w:rFonts w:ascii="Times New Roman" w:eastAsia="Times New Roman" w:hAnsi="Times New Roman" w:cs="Times New Roman"/>
          <w:color w:val="000000"/>
          <w:lang w:eastAsia="ro-RO"/>
        </w:rPr>
        <w:t>Examinând proiectul de hotărâre comisia constată că acesta este oportun şi necesar în baza documentelor întocmite și anume</w:t>
      </w:r>
      <w:r w:rsidRPr="00A03F67">
        <w:rPr>
          <w:rFonts w:ascii="Times New Roman" w:eastAsia="Times New Roman" w:hAnsi="Times New Roman" w:cs="Times New Roman"/>
          <w:bCs/>
          <w:lang w:eastAsia="ro-RO"/>
        </w:rPr>
        <w:t xml:space="preserve">: </w:t>
      </w:r>
    </w:p>
    <w:p w:rsidR="00A03F67" w:rsidRP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Referatul  de aprobare al primarului municipiului Călărași nr.  156723/15.10.2024;</w:t>
      </w:r>
    </w:p>
    <w:p w:rsidR="00A03F67" w:rsidRP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Raportul de specialitate al Serviciului Administrarea Patrimoniului Public si                                           Privat si Diaspora, din cadrul Primăriei municipiului Călărași, nr. 157196/15.10.2024;</w:t>
      </w:r>
    </w:p>
    <w:p w:rsid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H.C.L. nr. 108/30.05.2024 privind aprobarea inventarului bunurilor imobile care alcătuiesc domeniul privat al UAT municipiului Călăraşi, actualizat la 31.03.2024;</w:t>
      </w:r>
    </w:p>
    <w:p w:rsidR="00A03F67" w:rsidRP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 xml:space="preserve"> Certificatul de urbanism nr. 494/07.10.2024;</w:t>
      </w:r>
    </w:p>
    <w:p w:rsidR="00A03F67" w:rsidRP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 xml:space="preserve">Raportul de evaluare nr.  107/09.10.2024, întocmit de S.C. EXPERT COMPLEX S.R.L; </w:t>
      </w:r>
    </w:p>
    <w:p w:rsidR="00A03F67" w:rsidRP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Avizul nr. 14000/03.04.2020 al Administrației Naționale a Rezervelor de Stat și Probleme Speciale, emis conform    prevederilor art. 308, alin 4, li g) din OUG 57/2019 privind Codul Administrativ, potrivit căruia terenul propus pentru concesionare nu se încadrează în infrastructura sistemului național de apărare;</w:t>
      </w:r>
    </w:p>
    <w:p w:rsidR="00A03F67" w:rsidRP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Prevederile art. 306, alin (2), art. 308, alin. (4) și art. 309  din O.U.G. nr. 57/2019 privind Codul Administrativ;</w:t>
      </w:r>
    </w:p>
    <w:p w:rsidR="00A03F67" w:rsidRP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Extras de carte funciară nr. 25164;</w:t>
      </w:r>
    </w:p>
    <w:p w:rsidR="00A03F67" w:rsidRPr="00A03F67" w:rsidRDefault="00A03F67" w:rsidP="00A03F67">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prevederile Legii nr. 50/1991 privind autorizarea executării lucrărilor de construcţii, republicată;</w:t>
      </w:r>
    </w:p>
    <w:p w:rsidR="00A03F67" w:rsidRPr="00A03F67" w:rsidRDefault="00A03F67" w:rsidP="00A03F67">
      <w:p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 xml:space="preserve">      - prevederile Legii nr. 52/2003 privind transparența decizională în administrația publică, republicată;</w:t>
      </w:r>
    </w:p>
    <w:p w:rsidR="00A03F67" w:rsidRPr="00A03F67" w:rsidRDefault="00A03F67" w:rsidP="00A03F67">
      <w:pPr>
        <w:autoSpaceDN w:val="0"/>
        <w:spacing w:after="0" w:line="240" w:lineRule="auto"/>
        <w:ind w:right="-426"/>
        <w:contextualSpacing/>
        <w:jc w:val="both"/>
        <w:rPr>
          <w:rFonts w:ascii="Times New Roman" w:eastAsia="Calibri" w:hAnsi="Times New Roman" w:cs="Times New Roman"/>
          <w:sz w:val="24"/>
          <w:szCs w:val="24"/>
        </w:rPr>
      </w:pPr>
      <w:r w:rsidRPr="00A03F67">
        <w:rPr>
          <w:rFonts w:ascii="Times New Roman" w:eastAsia="Calibri" w:hAnsi="Times New Roman" w:cs="Times New Roman"/>
          <w:sz w:val="24"/>
          <w:szCs w:val="24"/>
        </w:rPr>
        <w:t xml:space="preserve">      -  prevederile art. 129, alin. (2), lit. c, alin. 6, lit. (b) şi art. 196 alin. 1, lit. (a)  din O.U.G. nr. 57/2019  privind Codul Administrativ;</w:t>
      </w:r>
    </w:p>
    <w:p w:rsidR="00A03F67" w:rsidRDefault="00A03F67" w:rsidP="00A03F67">
      <w:pPr>
        <w:autoSpaceDN w:val="0"/>
        <w:spacing w:after="0" w:line="240" w:lineRule="auto"/>
        <w:ind w:right="-426"/>
        <w:contextualSpacing/>
        <w:jc w:val="both"/>
        <w:rPr>
          <w:rFonts w:ascii="Times New Roman" w:eastAsia="Times New Roman" w:hAnsi="Times New Roman" w:cs="Times New Roman"/>
          <w:color w:val="000000"/>
          <w:lang w:val="en-US" w:eastAsia="ro-RO"/>
        </w:rPr>
      </w:pPr>
      <w:proofErr w:type="spellStart"/>
      <w:r w:rsidRPr="00A03F67">
        <w:rPr>
          <w:rFonts w:ascii="Times New Roman" w:eastAsia="Times New Roman" w:hAnsi="Times New Roman" w:cs="Times New Roman"/>
          <w:lang w:val="en-US" w:eastAsia="ro-RO"/>
        </w:rPr>
        <w:t>Comisia</w:t>
      </w:r>
      <w:proofErr w:type="spellEnd"/>
      <w:r w:rsidRPr="00A03F67">
        <w:rPr>
          <w:rFonts w:ascii="Times New Roman" w:eastAsia="Times New Roman" w:hAnsi="Times New Roman" w:cs="Times New Roman"/>
          <w:lang w:val="en-US" w:eastAsia="ro-RO"/>
        </w:rPr>
        <w:t xml:space="preserve"> de </w:t>
      </w:r>
      <w:proofErr w:type="spellStart"/>
      <w:r w:rsidRPr="00A03F67">
        <w:rPr>
          <w:rFonts w:ascii="Times New Roman" w:eastAsia="Times New Roman" w:hAnsi="Times New Roman" w:cs="Times New Roman"/>
          <w:lang w:val="en-US" w:eastAsia="ro-RO"/>
        </w:rPr>
        <w:t>buget</w:t>
      </w:r>
      <w:proofErr w:type="spellEnd"/>
      <w:r w:rsidRPr="00A03F67">
        <w:rPr>
          <w:rFonts w:ascii="Times New Roman" w:eastAsia="Times New Roman" w:hAnsi="Times New Roman" w:cs="Times New Roman"/>
          <w:lang w:val="en-US" w:eastAsia="ro-RO"/>
        </w:rPr>
        <w:t xml:space="preserve"> </w:t>
      </w:r>
      <w:proofErr w:type="spellStart"/>
      <w:r w:rsidRPr="00A03F67">
        <w:rPr>
          <w:rFonts w:ascii="Times New Roman" w:eastAsia="Times New Roman" w:hAnsi="Times New Roman" w:cs="Times New Roman"/>
          <w:lang w:val="en-US" w:eastAsia="ro-RO"/>
        </w:rPr>
        <w:t>finanţe</w:t>
      </w:r>
      <w:proofErr w:type="spellEnd"/>
      <w:r w:rsidRPr="00A03F67">
        <w:rPr>
          <w:rFonts w:ascii="Times New Roman" w:eastAsia="Times New Roman" w:hAnsi="Times New Roman" w:cs="Times New Roman"/>
          <w:lang w:val="en-US" w:eastAsia="ro-RO"/>
        </w:rPr>
        <w:t xml:space="preserve">, </w:t>
      </w:r>
      <w:proofErr w:type="spellStart"/>
      <w:r w:rsidRPr="00A03F67">
        <w:rPr>
          <w:rFonts w:ascii="Times New Roman" w:eastAsia="Times New Roman" w:hAnsi="Times New Roman" w:cs="Times New Roman"/>
          <w:lang w:val="en-US" w:eastAsia="ro-RO"/>
        </w:rPr>
        <w:t>studii</w:t>
      </w:r>
      <w:proofErr w:type="spellEnd"/>
      <w:r w:rsidRPr="00A03F67">
        <w:rPr>
          <w:rFonts w:ascii="Times New Roman" w:eastAsia="Times New Roman" w:hAnsi="Times New Roman" w:cs="Times New Roman"/>
          <w:lang w:val="en-US" w:eastAsia="ro-RO"/>
        </w:rPr>
        <w:t xml:space="preserve">, </w:t>
      </w:r>
      <w:proofErr w:type="spellStart"/>
      <w:r w:rsidRPr="00A03F67">
        <w:rPr>
          <w:rFonts w:ascii="Times New Roman" w:eastAsia="Times New Roman" w:hAnsi="Times New Roman" w:cs="Times New Roman"/>
          <w:lang w:val="en-US" w:eastAsia="ro-RO"/>
        </w:rPr>
        <w:t>prognoze</w:t>
      </w:r>
      <w:proofErr w:type="spellEnd"/>
      <w:r w:rsidRPr="00A03F67">
        <w:rPr>
          <w:rFonts w:ascii="Times New Roman" w:eastAsia="Times New Roman" w:hAnsi="Times New Roman" w:cs="Times New Roman"/>
          <w:lang w:val="en-US" w:eastAsia="ro-RO"/>
        </w:rPr>
        <w:t xml:space="preserve">, </w:t>
      </w:r>
      <w:proofErr w:type="spellStart"/>
      <w:r w:rsidRPr="00A03F67">
        <w:rPr>
          <w:rFonts w:ascii="Times New Roman" w:eastAsia="Times New Roman" w:hAnsi="Times New Roman" w:cs="Times New Roman"/>
          <w:lang w:val="en-US" w:eastAsia="ro-RO"/>
        </w:rPr>
        <w:t>dezvoltare</w:t>
      </w:r>
      <w:proofErr w:type="spellEnd"/>
      <w:r w:rsidRPr="00A03F67">
        <w:rPr>
          <w:rFonts w:ascii="Times New Roman" w:eastAsia="Times New Roman" w:hAnsi="Times New Roman" w:cs="Times New Roman"/>
          <w:lang w:val="en-US" w:eastAsia="ro-RO"/>
        </w:rPr>
        <w:t xml:space="preserve"> </w:t>
      </w:r>
      <w:proofErr w:type="spellStart"/>
      <w:r w:rsidRPr="00A03F67">
        <w:rPr>
          <w:rFonts w:ascii="Times New Roman" w:eastAsia="Times New Roman" w:hAnsi="Times New Roman" w:cs="Times New Roman"/>
          <w:lang w:val="en-US" w:eastAsia="ro-RO"/>
        </w:rPr>
        <w:t>economico-socială</w:t>
      </w:r>
      <w:proofErr w:type="spellEnd"/>
      <w:r w:rsidRPr="00A03F67">
        <w:rPr>
          <w:rFonts w:ascii="Times New Roman" w:eastAsia="Times New Roman" w:hAnsi="Times New Roman" w:cs="Times New Roman"/>
          <w:bCs/>
          <w:lang w:val="en-US" w:eastAsia="ro-RO"/>
        </w:rPr>
        <w:t xml:space="preserve">, </w:t>
      </w:r>
      <w:r w:rsidRPr="00A03F67">
        <w:rPr>
          <w:rFonts w:ascii="Times New Roman" w:eastAsia="Times New Roman" w:hAnsi="Times New Roman" w:cs="Times New Roman"/>
          <w:color w:val="000000"/>
          <w:lang w:eastAsia="ro-RO"/>
        </w:rPr>
        <w:t xml:space="preserve">constată că proiectul de hotărâre </w:t>
      </w:r>
      <w:proofErr w:type="gramStart"/>
      <w:r w:rsidRPr="00A03F67">
        <w:rPr>
          <w:rFonts w:ascii="Times New Roman" w:eastAsia="Times New Roman" w:hAnsi="Times New Roman" w:cs="Times New Roman"/>
          <w:color w:val="000000"/>
          <w:lang w:eastAsia="ro-RO"/>
        </w:rPr>
        <w:t>este</w:t>
      </w:r>
      <w:proofErr w:type="gramEnd"/>
      <w:r w:rsidRPr="00A03F67">
        <w:rPr>
          <w:rFonts w:ascii="Times New Roman" w:eastAsia="Times New Roman" w:hAnsi="Times New Roman" w:cs="Times New Roman"/>
          <w:color w:val="000000"/>
          <w:lang w:eastAsia="ro-RO"/>
        </w:rPr>
        <w:t xml:space="preserve"> </w:t>
      </w:r>
      <w:r w:rsidRPr="00A03F67">
        <w:rPr>
          <w:rFonts w:ascii="Times New Roman" w:eastAsia="Times New Roman" w:hAnsi="Times New Roman" w:cs="Times New Roman"/>
          <w:b/>
          <w:color w:val="000000"/>
          <w:lang w:eastAsia="ro-RO"/>
        </w:rPr>
        <w:t>oportun/neoportun</w:t>
      </w:r>
      <w:r w:rsidRPr="00A03F67">
        <w:rPr>
          <w:rFonts w:ascii="Times New Roman" w:eastAsia="Times New Roman" w:hAnsi="Times New Roman" w:cs="Times New Roman"/>
          <w:color w:val="000000"/>
          <w:lang w:eastAsia="ro-RO"/>
        </w:rPr>
        <w:t xml:space="preserve"> si prezintă aviz </w:t>
      </w:r>
      <w:r w:rsidRPr="00A03F67">
        <w:rPr>
          <w:rFonts w:ascii="Times New Roman" w:eastAsia="Times New Roman" w:hAnsi="Times New Roman" w:cs="Times New Roman"/>
          <w:b/>
          <w:color w:val="000000"/>
          <w:lang w:eastAsia="ro-RO"/>
        </w:rPr>
        <w:t xml:space="preserve">aprobare/respingere </w:t>
      </w:r>
      <w:r w:rsidRPr="00A03F67">
        <w:rPr>
          <w:rFonts w:ascii="Times New Roman" w:eastAsia="Times New Roman" w:hAnsi="Times New Roman" w:cs="Times New Roman"/>
          <w:color w:val="000000"/>
          <w:lang w:eastAsia="ro-RO"/>
        </w:rPr>
        <w:t>proiectului de hotărâre transmis</w:t>
      </w:r>
      <w:r w:rsidRPr="00A03F67">
        <w:rPr>
          <w:rFonts w:ascii="Times New Roman" w:eastAsia="Times New Roman" w:hAnsi="Times New Roman" w:cs="Times New Roman"/>
          <w:color w:val="000000"/>
          <w:lang w:val="en-US" w:eastAsia="ro-RO"/>
        </w:rPr>
        <w:t xml:space="preserve"> cu </w:t>
      </w:r>
      <w:proofErr w:type="spellStart"/>
      <w:r w:rsidRPr="00A03F67">
        <w:rPr>
          <w:rFonts w:ascii="Times New Roman" w:eastAsia="Times New Roman" w:hAnsi="Times New Roman" w:cs="Times New Roman"/>
          <w:color w:val="000000"/>
          <w:lang w:val="en-US" w:eastAsia="ro-RO"/>
        </w:rPr>
        <w:t>urmatorul</w:t>
      </w:r>
      <w:proofErr w:type="spellEnd"/>
      <w:r w:rsidRPr="00A03F67">
        <w:rPr>
          <w:rFonts w:ascii="Times New Roman" w:eastAsia="Times New Roman" w:hAnsi="Times New Roman" w:cs="Times New Roman"/>
          <w:color w:val="000000"/>
          <w:lang w:val="en-US" w:eastAsia="ro-RO"/>
        </w:rPr>
        <w:t xml:space="preserve"> </w:t>
      </w:r>
      <w:proofErr w:type="spellStart"/>
      <w:r w:rsidRPr="00A03F67">
        <w:rPr>
          <w:rFonts w:ascii="Times New Roman" w:eastAsia="Times New Roman" w:hAnsi="Times New Roman" w:cs="Times New Roman"/>
          <w:color w:val="000000"/>
          <w:lang w:val="en-US" w:eastAsia="ro-RO"/>
        </w:rPr>
        <w:t>amendament</w:t>
      </w:r>
      <w:proofErr w:type="spellEnd"/>
      <w:r w:rsidRPr="00A03F67">
        <w:rPr>
          <w:rFonts w:ascii="Times New Roman" w:eastAsia="Times New Roman" w:hAnsi="Times New Roman" w:cs="Times New Roman"/>
          <w:color w:val="000000"/>
          <w:lang w:val="en-US" w:eastAsia="ro-RO"/>
        </w:rPr>
        <w:t>…………</w:t>
      </w:r>
    </w:p>
    <w:p w:rsidR="00A03F67" w:rsidRDefault="00A03F67" w:rsidP="00A03F67">
      <w:pPr>
        <w:autoSpaceDN w:val="0"/>
        <w:spacing w:after="0" w:line="240" w:lineRule="auto"/>
        <w:ind w:right="-426"/>
        <w:contextualSpacing/>
        <w:jc w:val="both"/>
        <w:rPr>
          <w:rFonts w:ascii="Times New Roman" w:eastAsia="Times New Roman" w:hAnsi="Times New Roman" w:cs="Times New Roman"/>
          <w:color w:val="000000"/>
          <w:lang w:val="en-US" w:eastAsia="ro-RO"/>
        </w:rPr>
      </w:pPr>
    </w:p>
    <w:p w:rsidR="00A03F67" w:rsidRPr="00A03F67" w:rsidRDefault="00A03F67" w:rsidP="00A03F67">
      <w:pPr>
        <w:autoSpaceDN w:val="0"/>
        <w:spacing w:after="0" w:line="240" w:lineRule="auto"/>
        <w:ind w:right="-426"/>
        <w:contextualSpacing/>
        <w:jc w:val="both"/>
        <w:rPr>
          <w:rFonts w:ascii="Times New Roman" w:eastAsia="Times New Roman" w:hAnsi="Times New Roman" w:cs="Times New Roman"/>
          <w:color w:val="000000"/>
          <w:lang w:val="en-US" w:eastAsia="ro-RO"/>
        </w:rPr>
      </w:pPr>
    </w:p>
    <w:p w:rsidR="00A03F67" w:rsidRDefault="00A03F67" w:rsidP="00A03F67">
      <w:pPr>
        <w:autoSpaceDN w:val="0"/>
        <w:spacing w:after="0" w:line="240" w:lineRule="auto"/>
        <w:rPr>
          <w:rFonts w:ascii="Times New Roman" w:eastAsia="Times New Roman" w:hAnsi="Times New Roman" w:cs="Times New Roman"/>
          <w:b/>
          <w:sz w:val="28"/>
          <w:szCs w:val="28"/>
          <w:lang w:val="en-US" w:eastAsia="ro-RO"/>
        </w:rPr>
      </w:pPr>
      <w:r w:rsidRPr="00A03F67">
        <w:rPr>
          <w:rFonts w:ascii="Times New Roman" w:eastAsia="Times New Roman" w:hAnsi="Times New Roman" w:cs="Times New Roman"/>
          <w:b/>
          <w:lang w:val="en-US" w:eastAsia="ro-RO"/>
        </w:rPr>
        <w:t>PREȘEDINTE</w:t>
      </w:r>
      <w:r w:rsidRPr="00A03F67">
        <w:rPr>
          <w:rFonts w:ascii="Times New Roman" w:eastAsia="Times New Roman" w:hAnsi="Times New Roman" w:cs="Times New Roman"/>
          <w:b/>
          <w:sz w:val="28"/>
          <w:szCs w:val="28"/>
          <w:lang w:val="en-US" w:eastAsia="ro-RO"/>
        </w:rPr>
        <w:t xml:space="preserve">- </w:t>
      </w:r>
      <w:proofErr w:type="spellStart"/>
      <w:r w:rsidRPr="00A03F67">
        <w:rPr>
          <w:rFonts w:ascii="Times New Roman" w:eastAsia="Times New Roman" w:hAnsi="Times New Roman" w:cs="Times New Roman"/>
          <w:b/>
          <w:sz w:val="28"/>
          <w:szCs w:val="28"/>
          <w:lang w:val="en-US" w:eastAsia="ro-RO"/>
        </w:rPr>
        <w:t>Giurcan</w:t>
      </w:r>
      <w:proofErr w:type="spellEnd"/>
      <w:r w:rsidRPr="00A03F67">
        <w:rPr>
          <w:rFonts w:ascii="Times New Roman" w:eastAsia="Times New Roman" w:hAnsi="Times New Roman" w:cs="Times New Roman"/>
          <w:b/>
          <w:sz w:val="28"/>
          <w:szCs w:val="28"/>
          <w:lang w:val="en-US" w:eastAsia="ro-RO"/>
        </w:rPr>
        <w:t xml:space="preserve"> Amelia Elena           </w:t>
      </w:r>
      <w:r w:rsidRPr="00A03F67">
        <w:rPr>
          <w:rFonts w:ascii="Times New Roman" w:eastAsia="Times New Roman" w:hAnsi="Times New Roman" w:cs="Times New Roman"/>
          <w:b/>
          <w:lang w:val="en-US" w:eastAsia="ro-RO"/>
        </w:rPr>
        <w:t>SECRETAR-</w:t>
      </w:r>
      <w:r w:rsidRPr="00A03F67">
        <w:rPr>
          <w:rFonts w:ascii="Times New Roman" w:eastAsia="Times New Roman" w:hAnsi="Times New Roman" w:cs="Times New Roman"/>
          <w:b/>
          <w:sz w:val="28"/>
          <w:szCs w:val="28"/>
          <w:lang w:val="en-US" w:eastAsia="ro-RO"/>
        </w:rPr>
        <w:t xml:space="preserve"> </w:t>
      </w:r>
      <w:proofErr w:type="spellStart"/>
      <w:r w:rsidRPr="00A03F67">
        <w:rPr>
          <w:rFonts w:ascii="Times New Roman" w:eastAsia="Times New Roman" w:hAnsi="Times New Roman" w:cs="Times New Roman"/>
          <w:b/>
          <w:sz w:val="28"/>
          <w:szCs w:val="28"/>
          <w:lang w:val="en-US" w:eastAsia="ro-RO"/>
        </w:rPr>
        <w:t>Stoian</w:t>
      </w:r>
      <w:proofErr w:type="spellEnd"/>
      <w:r w:rsidRPr="00A03F67">
        <w:rPr>
          <w:rFonts w:ascii="Times New Roman" w:eastAsia="Times New Roman" w:hAnsi="Times New Roman" w:cs="Times New Roman"/>
          <w:b/>
          <w:sz w:val="28"/>
          <w:szCs w:val="28"/>
          <w:lang w:val="en-US" w:eastAsia="ro-RO"/>
        </w:rPr>
        <w:t xml:space="preserve"> Gheorghe</w:t>
      </w:r>
    </w:p>
    <w:p w:rsidR="00A03F67" w:rsidRPr="00A03F67" w:rsidRDefault="00A03F67" w:rsidP="00A03F67">
      <w:pPr>
        <w:autoSpaceDN w:val="0"/>
        <w:spacing w:after="0" w:line="240" w:lineRule="auto"/>
        <w:rPr>
          <w:rFonts w:ascii="Times New Roman" w:eastAsia="Times New Roman" w:hAnsi="Times New Roman" w:cs="Times New Roman"/>
          <w:b/>
          <w:sz w:val="28"/>
          <w:szCs w:val="28"/>
          <w:lang w:val="en-US" w:eastAsia="ro-RO"/>
        </w:rPr>
      </w:pPr>
    </w:p>
    <w:p w:rsidR="00A03F67" w:rsidRP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r w:rsidRPr="00A03F67">
        <w:rPr>
          <w:rFonts w:ascii="Times New Roman" w:eastAsia="Times New Roman" w:hAnsi="Times New Roman" w:cs="Times New Roman"/>
          <w:lang w:eastAsia="ro-RO"/>
        </w:rPr>
        <w:t xml:space="preserve">                                             </w:t>
      </w:r>
      <w:r>
        <w:rPr>
          <w:rFonts w:ascii="Times New Roman" w:eastAsia="Times New Roman" w:hAnsi="Times New Roman" w:cs="Times New Roman"/>
          <w:lang w:eastAsia="ro-RO"/>
        </w:rPr>
        <w:t xml:space="preserve">                               </w:t>
      </w:r>
    </w:p>
    <w:p w:rsidR="00A03F67" w:rsidRPr="00A03F67" w:rsidRDefault="00A03F67" w:rsidP="00A03F67">
      <w:pPr>
        <w:autoSpaceDN w:val="0"/>
        <w:spacing w:after="0" w:line="240" w:lineRule="auto"/>
        <w:jc w:val="center"/>
        <w:rPr>
          <w:rFonts w:ascii="Times New Roman" w:eastAsia="Times New Roman" w:hAnsi="Times New Roman" w:cs="Times New Roman"/>
          <w:b/>
          <w:bCs/>
          <w:color w:val="000000"/>
          <w:lang w:eastAsia="ro-RO"/>
        </w:rPr>
      </w:pPr>
      <w:r w:rsidRPr="00A03F67">
        <w:rPr>
          <w:rFonts w:ascii="Times New Roman" w:eastAsia="Times New Roman" w:hAnsi="Times New Roman" w:cs="Times New Roman"/>
          <w:b/>
          <w:bCs/>
          <w:color w:val="000000"/>
          <w:lang w:eastAsia="ro-RO"/>
        </w:rPr>
        <w:t>MEMBRI</w:t>
      </w:r>
    </w:p>
    <w:p w:rsidR="00A03F67" w:rsidRP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r w:rsidRPr="00A03F67">
        <w:rPr>
          <w:rFonts w:ascii="Times New Roman" w:eastAsia="Times New Roman" w:hAnsi="Times New Roman" w:cs="Times New Roman"/>
          <w:b/>
          <w:sz w:val="28"/>
          <w:szCs w:val="28"/>
          <w:lang w:val="en-US" w:eastAsia="ro-RO"/>
        </w:rPr>
        <w:t xml:space="preserve">- </w:t>
      </w:r>
      <w:proofErr w:type="spellStart"/>
      <w:r w:rsidRPr="00A03F67">
        <w:rPr>
          <w:rFonts w:ascii="Times New Roman" w:eastAsia="Times New Roman" w:hAnsi="Times New Roman" w:cs="Times New Roman"/>
          <w:b/>
          <w:sz w:val="28"/>
          <w:szCs w:val="28"/>
          <w:lang w:val="en-US" w:eastAsia="ro-RO"/>
        </w:rPr>
        <w:t>Tache</w:t>
      </w:r>
      <w:proofErr w:type="spellEnd"/>
      <w:r w:rsidRPr="00A03F67">
        <w:rPr>
          <w:rFonts w:ascii="Times New Roman" w:eastAsia="Times New Roman" w:hAnsi="Times New Roman" w:cs="Times New Roman"/>
          <w:b/>
          <w:sz w:val="28"/>
          <w:szCs w:val="28"/>
          <w:lang w:val="en-US" w:eastAsia="ro-RO"/>
        </w:rPr>
        <w:t xml:space="preserve"> </w:t>
      </w:r>
      <w:proofErr w:type="spellStart"/>
      <w:r w:rsidRPr="00A03F67">
        <w:rPr>
          <w:rFonts w:ascii="Times New Roman" w:eastAsia="Times New Roman" w:hAnsi="Times New Roman" w:cs="Times New Roman"/>
          <w:b/>
          <w:sz w:val="28"/>
          <w:szCs w:val="28"/>
          <w:lang w:val="en-US" w:eastAsia="ro-RO"/>
        </w:rPr>
        <w:t>Andreea</w:t>
      </w:r>
      <w:proofErr w:type="spellEnd"/>
      <w:r w:rsidRPr="00A03F67">
        <w:rPr>
          <w:rFonts w:ascii="Times New Roman" w:eastAsia="Times New Roman" w:hAnsi="Times New Roman" w:cs="Times New Roman"/>
          <w:b/>
          <w:sz w:val="28"/>
          <w:szCs w:val="28"/>
          <w:lang w:val="en-US" w:eastAsia="ro-RO"/>
        </w:rPr>
        <w:t xml:space="preserve"> Mirela </w:t>
      </w:r>
    </w:p>
    <w:p w:rsidR="00A03F67" w:rsidRP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r w:rsidRPr="00A03F67">
        <w:rPr>
          <w:rFonts w:ascii="Times New Roman" w:eastAsia="Times New Roman" w:hAnsi="Times New Roman" w:cs="Times New Roman"/>
          <w:b/>
          <w:sz w:val="28"/>
          <w:szCs w:val="28"/>
          <w:lang w:val="en-US" w:eastAsia="ro-RO"/>
        </w:rPr>
        <w:t xml:space="preserve">- Tudor Constantin </w:t>
      </w:r>
    </w:p>
    <w:p w:rsidR="00A03F67" w:rsidRP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r w:rsidRPr="00A03F67">
        <w:rPr>
          <w:rFonts w:ascii="Times New Roman" w:eastAsia="Times New Roman" w:hAnsi="Times New Roman" w:cs="Times New Roman"/>
          <w:b/>
          <w:sz w:val="28"/>
          <w:szCs w:val="28"/>
          <w:lang w:val="en-US" w:eastAsia="ro-RO"/>
        </w:rPr>
        <w:t xml:space="preserve">- Teodorescu Georgiana </w:t>
      </w:r>
      <w:proofErr w:type="spellStart"/>
      <w:r w:rsidRPr="00A03F67">
        <w:rPr>
          <w:rFonts w:ascii="Times New Roman" w:eastAsia="Times New Roman" w:hAnsi="Times New Roman" w:cs="Times New Roman"/>
          <w:b/>
          <w:sz w:val="28"/>
          <w:szCs w:val="28"/>
          <w:lang w:val="en-US" w:eastAsia="ro-RO"/>
        </w:rPr>
        <w:t>Iuliana</w:t>
      </w:r>
      <w:proofErr w:type="spellEnd"/>
    </w:p>
    <w:p w:rsidR="00A03F67" w:rsidRP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r w:rsidRPr="00A03F67">
        <w:rPr>
          <w:rFonts w:ascii="Times New Roman" w:eastAsia="Times New Roman" w:hAnsi="Times New Roman" w:cs="Times New Roman"/>
          <w:b/>
          <w:sz w:val="28"/>
          <w:szCs w:val="28"/>
          <w:lang w:val="en-US" w:eastAsia="ro-RO"/>
        </w:rPr>
        <w:t xml:space="preserve">- </w:t>
      </w:r>
      <w:proofErr w:type="spellStart"/>
      <w:r w:rsidRPr="00A03F67">
        <w:rPr>
          <w:rFonts w:ascii="Times New Roman" w:eastAsia="Times New Roman" w:hAnsi="Times New Roman" w:cs="Times New Roman"/>
          <w:b/>
          <w:sz w:val="28"/>
          <w:szCs w:val="28"/>
          <w:lang w:val="en-US" w:eastAsia="ro-RO"/>
        </w:rPr>
        <w:t>Ivanciu</w:t>
      </w:r>
      <w:proofErr w:type="spellEnd"/>
      <w:r w:rsidRPr="00A03F67">
        <w:rPr>
          <w:rFonts w:ascii="Times New Roman" w:eastAsia="Times New Roman" w:hAnsi="Times New Roman" w:cs="Times New Roman"/>
          <w:b/>
          <w:sz w:val="28"/>
          <w:szCs w:val="28"/>
          <w:lang w:val="en-US" w:eastAsia="ro-RO"/>
        </w:rPr>
        <w:t xml:space="preserve"> </w:t>
      </w:r>
      <w:proofErr w:type="spellStart"/>
      <w:r w:rsidRPr="00A03F67">
        <w:rPr>
          <w:rFonts w:ascii="Times New Roman" w:eastAsia="Times New Roman" w:hAnsi="Times New Roman" w:cs="Times New Roman"/>
          <w:b/>
          <w:sz w:val="28"/>
          <w:szCs w:val="28"/>
          <w:lang w:val="en-US" w:eastAsia="ro-RO"/>
        </w:rPr>
        <w:t>Viorel</w:t>
      </w:r>
      <w:proofErr w:type="spellEnd"/>
    </w:p>
    <w:p w:rsid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r w:rsidRPr="00A03F67">
        <w:rPr>
          <w:rFonts w:ascii="Times New Roman" w:eastAsia="Times New Roman" w:hAnsi="Times New Roman" w:cs="Times New Roman"/>
          <w:b/>
          <w:sz w:val="28"/>
          <w:szCs w:val="28"/>
          <w:lang w:val="en-US" w:eastAsia="ro-RO"/>
        </w:rPr>
        <w:t xml:space="preserve">- </w:t>
      </w:r>
      <w:proofErr w:type="spellStart"/>
      <w:r w:rsidRPr="00A03F67">
        <w:rPr>
          <w:rFonts w:ascii="Times New Roman" w:eastAsia="Times New Roman" w:hAnsi="Times New Roman" w:cs="Times New Roman"/>
          <w:b/>
          <w:sz w:val="28"/>
          <w:szCs w:val="28"/>
          <w:lang w:val="en-US" w:eastAsia="ro-RO"/>
        </w:rPr>
        <w:t>Aldea</w:t>
      </w:r>
      <w:proofErr w:type="spellEnd"/>
      <w:r w:rsidRPr="00A03F67">
        <w:rPr>
          <w:rFonts w:ascii="Times New Roman" w:eastAsia="Times New Roman" w:hAnsi="Times New Roman" w:cs="Times New Roman"/>
          <w:b/>
          <w:sz w:val="28"/>
          <w:szCs w:val="28"/>
          <w:lang w:val="en-US" w:eastAsia="ro-RO"/>
        </w:rPr>
        <w:t xml:space="preserve"> </w:t>
      </w:r>
      <w:proofErr w:type="spellStart"/>
      <w:r w:rsidRPr="00A03F67">
        <w:rPr>
          <w:rFonts w:ascii="Times New Roman" w:eastAsia="Times New Roman" w:hAnsi="Times New Roman" w:cs="Times New Roman"/>
          <w:b/>
          <w:sz w:val="28"/>
          <w:szCs w:val="28"/>
          <w:lang w:val="en-US" w:eastAsia="ro-RO"/>
        </w:rPr>
        <w:t>Stelian</w:t>
      </w:r>
      <w:proofErr w:type="spellEnd"/>
      <w:r w:rsidRPr="00A03F67">
        <w:rPr>
          <w:rFonts w:ascii="Times New Roman" w:eastAsia="Times New Roman" w:hAnsi="Times New Roman" w:cs="Times New Roman"/>
          <w:b/>
          <w:sz w:val="28"/>
          <w:szCs w:val="28"/>
          <w:lang w:val="en-US" w:eastAsia="ro-RO"/>
        </w:rPr>
        <w:t xml:space="preserve"> Emanuel</w:t>
      </w:r>
    </w:p>
    <w:p w:rsid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p>
    <w:p w:rsid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p>
    <w:p w:rsid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p>
    <w:p w:rsidR="00A03F67" w:rsidRPr="00A03F67" w:rsidRDefault="00A03F67" w:rsidP="00A03F67">
      <w:pPr>
        <w:autoSpaceDN w:val="0"/>
        <w:spacing w:after="0" w:line="240" w:lineRule="auto"/>
        <w:jc w:val="center"/>
        <w:rPr>
          <w:rFonts w:ascii="Times New Roman" w:eastAsia="Times New Roman" w:hAnsi="Times New Roman" w:cs="Times New Roman"/>
          <w:b/>
          <w:sz w:val="28"/>
          <w:szCs w:val="28"/>
          <w:lang w:val="en-US" w:eastAsia="ro-RO"/>
        </w:rPr>
      </w:pPr>
    </w:p>
    <w:p w:rsidR="00A03F67" w:rsidRPr="00A03F67" w:rsidRDefault="00A03F67" w:rsidP="00A03F67">
      <w:pPr>
        <w:rPr>
          <w:rFonts w:ascii="Times New Roman" w:eastAsia="Calibri" w:hAnsi="Times New Roman" w:cs="Times New Roman"/>
          <w:sz w:val="24"/>
          <w:szCs w:val="24"/>
          <w:lang w:val="en-US"/>
        </w:rPr>
      </w:pPr>
      <w:r w:rsidRPr="00A03F67">
        <w:rPr>
          <w:rFonts w:ascii="Times New Roman" w:eastAsia="Times New Roman" w:hAnsi="Times New Roman" w:cs="Times New Roman"/>
          <w:lang w:val="en-US" w:eastAsia="ro-RO"/>
        </w:rPr>
        <w:t xml:space="preserve">          </w:t>
      </w:r>
      <w:r w:rsidRPr="00A03F67">
        <w:rPr>
          <w:rFonts w:ascii="Times New Roman" w:eastAsia="Times New Roman" w:hAnsi="Times New Roman" w:cs="Times New Roman"/>
          <w:b/>
          <w:bCs/>
          <w:color w:val="000000"/>
          <w:lang w:eastAsia="ro-RO"/>
        </w:rPr>
        <w:t>   </w:t>
      </w:r>
      <w:r w:rsidRPr="00A03F67">
        <w:rPr>
          <w:rFonts w:ascii="Times New Roman" w:eastAsia="Times New Roman" w:hAnsi="Times New Roman" w:cs="Times New Roman"/>
          <w:color w:val="000000"/>
          <w:lang w:eastAsia="ro-RO"/>
        </w:rPr>
        <w:t>Prezentul va fi supus dezbaterii Consiliul Local al Municipiului Călăraşi, judeţul  Călăraşi</w:t>
      </w:r>
    </w:p>
    <w:bookmarkEnd w:id="0"/>
    <w:p w:rsidR="00572F24" w:rsidRPr="001E74C3" w:rsidRDefault="00A03F67">
      <w:pPr>
        <w:rPr>
          <w:rFonts w:ascii="Times New Roman" w:hAnsi="Times New Roman" w:cs="Times New Roman"/>
          <w:color w:val="000000" w:themeColor="text1"/>
          <w:sz w:val="24"/>
          <w:szCs w:val="24"/>
        </w:rPr>
      </w:pPr>
    </w:p>
    <w:sectPr w:rsidR="00572F24" w:rsidRPr="001E74C3" w:rsidSect="0059346F">
      <w:pgSz w:w="11906" w:h="16838"/>
      <w:pgMar w:top="567" w:right="851"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90E9E"/>
    <w:multiLevelType w:val="hybridMultilevel"/>
    <w:tmpl w:val="50CC2BD4"/>
    <w:lvl w:ilvl="0" w:tplc="861EA678">
      <w:start w:val="6"/>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
    <w:nsid w:val="33E46B4E"/>
    <w:multiLevelType w:val="hybridMultilevel"/>
    <w:tmpl w:val="80803700"/>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78DD7BDD"/>
    <w:multiLevelType w:val="hybridMultilevel"/>
    <w:tmpl w:val="952E88A0"/>
    <w:lvl w:ilvl="0" w:tplc="01485E4E">
      <w:start w:val="1"/>
      <w:numFmt w:val="decimal"/>
      <w:lvlText w:val="%1."/>
      <w:lvlJc w:val="left"/>
      <w:pPr>
        <w:ind w:left="1065" w:hanging="360"/>
      </w:pPr>
      <w:rPr>
        <w:rFonts w:ascii="Times New Roman" w:eastAsiaTheme="minorHAnsi" w:hAnsi="Times New Roman" w:cs="Times New Roman"/>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
  </w:num>
  <w:num w:numId="2">
    <w:abstractNumId w:val="3"/>
  </w:num>
  <w:num w:numId="3">
    <w:abstractNumId w:val="1"/>
  </w:num>
  <w:num w:numId="4">
    <w:abstractNumId w:val="0"/>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45C"/>
    <w:rsid w:val="00010AE9"/>
    <w:rsid w:val="000168A0"/>
    <w:rsid w:val="0003370B"/>
    <w:rsid w:val="00041538"/>
    <w:rsid w:val="00063F1E"/>
    <w:rsid w:val="0006509B"/>
    <w:rsid w:val="00072400"/>
    <w:rsid w:val="000773B2"/>
    <w:rsid w:val="000914D5"/>
    <w:rsid w:val="00091670"/>
    <w:rsid w:val="000917DE"/>
    <w:rsid w:val="00095E21"/>
    <w:rsid w:val="000A7F3B"/>
    <w:rsid w:val="000B7F51"/>
    <w:rsid w:val="000C6E88"/>
    <w:rsid w:val="000D24C3"/>
    <w:rsid w:val="001064FC"/>
    <w:rsid w:val="0016444F"/>
    <w:rsid w:val="00185693"/>
    <w:rsid w:val="001949F2"/>
    <w:rsid w:val="001A59E0"/>
    <w:rsid w:val="001B379C"/>
    <w:rsid w:val="001C07BE"/>
    <w:rsid w:val="001E5ED5"/>
    <w:rsid w:val="001E6CAF"/>
    <w:rsid w:val="001E74C3"/>
    <w:rsid w:val="001F2AA5"/>
    <w:rsid w:val="00207AD0"/>
    <w:rsid w:val="00212344"/>
    <w:rsid w:val="002149A5"/>
    <w:rsid w:val="00243EFD"/>
    <w:rsid w:val="002703B4"/>
    <w:rsid w:val="002A183C"/>
    <w:rsid w:val="002B4B0B"/>
    <w:rsid w:val="002C2D72"/>
    <w:rsid w:val="002C5C1A"/>
    <w:rsid w:val="002E3D53"/>
    <w:rsid w:val="002E660D"/>
    <w:rsid w:val="00301550"/>
    <w:rsid w:val="00314030"/>
    <w:rsid w:val="00315EE5"/>
    <w:rsid w:val="003235F4"/>
    <w:rsid w:val="00350C6C"/>
    <w:rsid w:val="00361E10"/>
    <w:rsid w:val="00364B35"/>
    <w:rsid w:val="00370C3A"/>
    <w:rsid w:val="003912BB"/>
    <w:rsid w:val="003B63A7"/>
    <w:rsid w:val="003F1BCD"/>
    <w:rsid w:val="00421E69"/>
    <w:rsid w:val="00434B02"/>
    <w:rsid w:val="00443D95"/>
    <w:rsid w:val="00462DAD"/>
    <w:rsid w:val="0048043D"/>
    <w:rsid w:val="00482EA1"/>
    <w:rsid w:val="00491A58"/>
    <w:rsid w:val="004A1CBC"/>
    <w:rsid w:val="004B069A"/>
    <w:rsid w:val="004B0AEC"/>
    <w:rsid w:val="004B1AB1"/>
    <w:rsid w:val="004C55EA"/>
    <w:rsid w:val="004F3C2C"/>
    <w:rsid w:val="00530C88"/>
    <w:rsid w:val="00553B4A"/>
    <w:rsid w:val="00565BF9"/>
    <w:rsid w:val="00573B0B"/>
    <w:rsid w:val="005809FA"/>
    <w:rsid w:val="00582ADC"/>
    <w:rsid w:val="0059346F"/>
    <w:rsid w:val="00595ADD"/>
    <w:rsid w:val="005A0131"/>
    <w:rsid w:val="005C6E07"/>
    <w:rsid w:val="0060588E"/>
    <w:rsid w:val="0061264E"/>
    <w:rsid w:val="0062262F"/>
    <w:rsid w:val="00642612"/>
    <w:rsid w:val="00647C92"/>
    <w:rsid w:val="00666322"/>
    <w:rsid w:val="0066726A"/>
    <w:rsid w:val="00674E02"/>
    <w:rsid w:val="0067637C"/>
    <w:rsid w:val="00680423"/>
    <w:rsid w:val="006860FC"/>
    <w:rsid w:val="006A2C45"/>
    <w:rsid w:val="006D3949"/>
    <w:rsid w:val="006D5C84"/>
    <w:rsid w:val="006E1F75"/>
    <w:rsid w:val="006E5D1D"/>
    <w:rsid w:val="0070019F"/>
    <w:rsid w:val="00733D4D"/>
    <w:rsid w:val="00736353"/>
    <w:rsid w:val="00741631"/>
    <w:rsid w:val="00744550"/>
    <w:rsid w:val="00746A5B"/>
    <w:rsid w:val="00746DB3"/>
    <w:rsid w:val="0075683A"/>
    <w:rsid w:val="00772B0A"/>
    <w:rsid w:val="00775FE8"/>
    <w:rsid w:val="007760A3"/>
    <w:rsid w:val="00781F1B"/>
    <w:rsid w:val="00784DB2"/>
    <w:rsid w:val="00785B30"/>
    <w:rsid w:val="00791637"/>
    <w:rsid w:val="007B0B9D"/>
    <w:rsid w:val="007B25F6"/>
    <w:rsid w:val="007B2D84"/>
    <w:rsid w:val="007C1E88"/>
    <w:rsid w:val="007D1A3F"/>
    <w:rsid w:val="007D36AC"/>
    <w:rsid w:val="007E312B"/>
    <w:rsid w:val="007E4A8B"/>
    <w:rsid w:val="007F2EDD"/>
    <w:rsid w:val="00831973"/>
    <w:rsid w:val="00857D17"/>
    <w:rsid w:val="00874E8A"/>
    <w:rsid w:val="00876501"/>
    <w:rsid w:val="00893ADE"/>
    <w:rsid w:val="008A200C"/>
    <w:rsid w:val="008A245C"/>
    <w:rsid w:val="008A6CFE"/>
    <w:rsid w:val="008B0A19"/>
    <w:rsid w:val="008B1347"/>
    <w:rsid w:val="008C1679"/>
    <w:rsid w:val="008C1C79"/>
    <w:rsid w:val="008E10CF"/>
    <w:rsid w:val="008E408A"/>
    <w:rsid w:val="008F540C"/>
    <w:rsid w:val="008F65D3"/>
    <w:rsid w:val="0090524B"/>
    <w:rsid w:val="0093183F"/>
    <w:rsid w:val="009347B4"/>
    <w:rsid w:val="009374B8"/>
    <w:rsid w:val="00954489"/>
    <w:rsid w:val="009578C4"/>
    <w:rsid w:val="00974871"/>
    <w:rsid w:val="00981990"/>
    <w:rsid w:val="00985702"/>
    <w:rsid w:val="00997F5D"/>
    <w:rsid w:val="009A3473"/>
    <w:rsid w:val="009C6A4A"/>
    <w:rsid w:val="009D714B"/>
    <w:rsid w:val="009F7275"/>
    <w:rsid w:val="00A03F67"/>
    <w:rsid w:val="00A167BA"/>
    <w:rsid w:val="00A270EC"/>
    <w:rsid w:val="00A334D1"/>
    <w:rsid w:val="00A4364A"/>
    <w:rsid w:val="00A57588"/>
    <w:rsid w:val="00A60758"/>
    <w:rsid w:val="00A633BB"/>
    <w:rsid w:val="00A63DEC"/>
    <w:rsid w:val="00A70068"/>
    <w:rsid w:val="00A751C2"/>
    <w:rsid w:val="00A7666C"/>
    <w:rsid w:val="00A77195"/>
    <w:rsid w:val="00AB3C55"/>
    <w:rsid w:val="00AB5787"/>
    <w:rsid w:val="00AC36CA"/>
    <w:rsid w:val="00AF0669"/>
    <w:rsid w:val="00AF18B7"/>
    <w:rsid w:val="00AF39CF"/>
    <w:rsid w:val="00B278F1"/>
    <w:rsid w:val="00B331C0"/>
    <w:rsid w:val="00B56D80"/>
    <w:rsid w:val="00B64434"/>
    <w:rsid w:val="00BA4384"/>
    <w:rsid w:val="00BA7C13"/>
    <w:rsid w:val="00BB7FD5"/>
    <w:rsid w:val="00BC0900"/>
    <w:rsid w:val="00BD146C"/>
    <w:rsid w:val="00BE11E5"/>
    <w:rsid w:val="00C05B0D"/>
    <w:rsid w:val="00C05DC0"/>
    <w:rsid w:val="00C20FE9"/>
    <w:rsid w:val="00C240A2"/>
    <w:rsid w:val="00C44164"/>
    <w:rsid w:val="00C54E36"/>
    <w:rsid w:val="00C830E7"/>
    <w:rsid w:val="00CA3303"/>
    <w:rsid w:val="00CB45F9"/>
    <w:rsid w:val="00CC2634"/>
    <w:rsid w:val="00CC70B7"/>
    <w:rsid w:val="00CE008D"/>
    <w:rsid w:val="00D013C5"/>
    <w:rsid w:val="00D212F3"/>
    <w:rsid w:val="00D52143"/>
    <w:rsid w:val="00D62B73"/>
    <w:rsid w:val="00D6736C"/>
    <w:rsid w:val="00D716C2"/>
    <w:rsid w:val="00D811D5"/>
    <w:rsid w:val="00D82BA8"/>
    <w:rsid w:val="00D853DF"/>
    <w:rsid w:val="00D95524"/>
    <w:rsid w:val="00DA4E4A"/>
    <w:rsid w:val="00DB2AB9"/>
    <w:rsid w:val="00DC04ED"/>
    <w:rsid w:val="00DF1D9F"/>
    <w:rsid w:val="00E2435A"/>
    <w:rsid w:val="00E33327"/>
    <w:rsid w:val="00E34D5E"/>
    <w:rsid w:val="00E50CB1"/>
    <w:rsid w:val="00E748AE"/>
    <w:rsid w:val="00E80892"/>
    <w:rsid w:val="00E81FEA"/>
    <w:rsid w:val="00E86166"/>
    <w:rsid w:val="00EA1078"/>
    <w:rsid w:val="00EC2EA5"/>
    <w:rsid w:val="00EC5D60"/>
    <w:rsid w:val="00F1152E"/>
    <w:rsid w:val="00F542DC"/>
    <w:rsid w:val="00F63B0B"/>
    <w:rsid w:val="00F9077B"/>
    <w:rsid w:val="00F957D7"/>
    <w:rsid w:val="00F9738E"/>
    <w:rsid w:val="00FC4701"/>
    <w:rsid w:val="00FD4227"/>
    <w:rsid w:val="00FE3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973"/>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6444F"/>
    <w:pPr>
      <w:ind w:left="720"/>
      <w:contextualSpacing/>
    </w:pPr>
  </w:style>
  <w:style w:type="paragraph" w:styleId="TextnBalon">
    <w:name w:val="Balloon Text"/>
    <w:basedOn w:val="Normal"/>
    <w:link w:val="TextnBalonCaracter"/>
    <w:uiPriority w:val="99"/>
    <w:semiHidden/>
    <w:unhideWhenUsed/>
    <w:rsid w:val="007D36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D36AC"/>
    <w:rPr>
      <w:rFonts w:ascii="Tahoma" w:hAnsi="Tahoma" w:cs="Tahoma"/>
      <w:sz w:val="16"/>
      <w:szCs w:val="16"/>
      <w:lang w:val="ro-RO"/>
    </w:rPr>
  </w:style>
  <w:style w:type="character" w:styleId="Accentuat">
    <w:name w:val="Emphasis"/>
    <w:basedOn w:val="Fontdeparagrafimplicit"/>
    <w:uiPriority w:val="20"/>
    <w:qFormat/>
    <w:rsid w:val="00A334D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973"/>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6444F"/>
    <w:pPr>
      <w:ind w:left="720"/>
      <w:contextualSpacing/>
    </w:pPr>
  </w:style>
  <w:style w:type="paragraph" w:styleId="TextnBalon">
    <w:name w:val="Balloon Text"/>
    <w:basedOn w:val="Normal"/>
    <w:link w:val="TextnBalonCaracter"/>
    <w:uiPriority w:val="99"/>
    <w:semiHidden/>
    <w:unhideWhenUsed/>
    <w:rsid w:val="007D36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D36AC"/>
    <w:rPr>
      <w:rFonts w:ascii="Tahoma" w:hAnsi="Tahoma" w:cs="Tahoma"/>
      <w:sz w:val="16"/>
      <w:szCs w:val="16"/>
      <w:lang w:val="ro-RO"/>
    </w:rPr>
  </w:style>
  <w:style w:type="character" w:styleId="Accentuat">
    <w:name w:val="Emphasis"/>
    <w:basedOn w:val="Fontdeparagrafimplicit"/>
    <w:uiPriority w:val="20"/>
    <w:qFormat/>
    <w:rsid w:val="00A334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5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0D320-F7A7-42CF-8343-DBCF10AAF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3077</Words>
  <Characters>17850</Characters>
  <Application>Microsoft Office Word</Application>
  <DocSecurity>0</DocSecurity>
  <Lines>148</Lines>
  <Paragraphs>41</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20886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Selaru</dc:creator>
  <cp:lastModifiedBy>Diana Zane</cp:lastModifiedBy>
  <cp:revision>90</cp:revision>
  <cp:lastPrinted>2024-12-16T09:00:00Z</cp:lastPrinted>
  <dcterms:created xsi:type="dcterms:W3CDTF">2021-12-28T12:57:00Z</dcterms:created>
  <dcterms:modified xsi:type="dcterms:W3CDTF">2024-12-16T09:00:00Z</dcterms:modified>
</cp:coreProperties>
</file>