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tiff" ContentType="image/tif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EE9" w:rsidRDefault="005D3EE9" w:rsidP="004D4155"/>
    <w:p w:rsidR="005D3EE9" w:rsidRDefault="005D3EE9" w:rsidP="005D3EE9"/>
    <w:p w:rsidR="005D3EE9" w:rsidRDefault="005D3EE9" w:rsidP="005D3EE9">
      <w:pPr>
        <w:pStyle w:val="Antet"/>
        <w:tabs>
          <w:tab w:val="clear" w:pos="4536"/>
          <w:tab w:val="center" w:pos="0"/>
        </w:tabs>
        <w:jc w:val="center"/>
        <w:rPr>
          <w:b/>
          <w:bCs/>
        </w:rPr>
      </w:pPr>
      <w:r>
        <w:tab/>
      </w:r>
    </w:p>
    <w:p w:rsidR="005D3EE9" w:rsidRDefault="005D3EE9" w:rsidP="005D3EE9">
      <w:pPr>
        <w:pStyle w:val="Antet"/>
        <w:tabs>
          <w:tab w:val="clear" w:pos="4536"/>
          <w:tab w:val="center" w:pos="0"/>
        </w:tabs>
        <w:jc w:val="center"/>
        <w:rPr>
          <w:b/>
          <w:bCs/>
          <w:sz w:val="24"/>
          <w:szCs w:val="24"/>
        </w:rPr>
      </w:pPr>
      <w:r w:rsidRPr="00663F7D">
        <w:rPr>
          <w:b/>
          <w:bCs/>
          <w:sz w:val="24"/>
          <w:szCs w:val="24"/>
        </w:rPr>
        <w:t>PROIECT DE HOTĂRÂRE</w:t>
      </w:r>
    </w:p>
    <w:p w:rsidR="00663F7D" w:rsidRPr="00663F7D" w:rsidRDefault="00663F7D" w:rsidP="005D3EE9">
      <w:pPr>
        <w:pStyle w:val="Antet"/>
        <w:tabs>
          <w:tab w:val="clear" w:pos="4536"/>
          <w:tab w:val="center" w:pos="0"/>
        </w:tabs>
        <w:jc w:val="center"/>
        <w:rPr>
          <w:b/>
          <w:bCs/>
          <w:sz w:val="24"/>
          <w:szCs w:val="24"/>
          <w:lang w:val="fr-FR"/>
        </w:rPr>
      </w:pPr>
    </w:p>
    <w:p w:rsidR="005D3EE9" w:rsidRPr="00663F7D" w:rsidRDefault="005D3EE9" w:rsidP="005D3EE9">
      <w:pPr>
        <w:jc w:val="both"/>
        <w:rPr>
          <w:b/>
          <w:bCs/>
          <w:color w:val="000000" w:themeColor="text1"/>
          <w:sz w:val="24"/>
          <w:szCs w:val="24"/>
        </w:rPr>
      </w:pPr>
      <w:r w:rsidRPr="00663F7D">
        <w:rPr>
          <w:b/>
          <w:bCs/>
          <w:color w:val="000000" w:themeColor="text1"/>
          <w:sz w:val="24"/>
          <w:szCs w:val="24"/>
        </w:rPr>
        <w:t xml:space="preserve">privind aprobarea </w:t>
      </w:r>
      <w:r w:rsidR="00663F7D">
        <w:rPr>
          <w:rFonts w:eastAsia="Calibri"/>
          <w:b/>
          <w:bCs/>
          <w:color w:val="000000" w:themeColor="text1"/>
          <w:sz w:val="24"/>
          <w:szCs w:val="24"/>
        </w:rPr>
        <w:t>retragerii dreptului de administrare acordat Școlii Gimnaziale ”Constantin Brâncoveanu” Călărași asupra bunului imobil-teren și construcție</w:t>
      </w:r>
      <w:r w:rsidR="000E66A1">
        <w:rPr>
          <w:rFonts w:eastAsia="Calibri"/>
          <w:b/>
          <w:bCs/>
          <w:color w:val="000000" w:themeColor="text1"/>
          <w:sz w:val="24"/>
          <w:szCs w:val="24"/>
        </w:rPr>
        <w:t xml:space="preserve"> (ateliere Școala 6)</w:t>
      </w:r>
      <w:r w:rsidR="00663F7D">
        <w:rPr>
          <w:rFonts w:eastAsia="Calibri"/>
          <w:b/>
          <w:bCs/>
          <w:color w:val="000000" w:themeColor="text1"/>
          <w:sz w:val="24"/>
          <w:szCs w:val="24"/>
        </w:rPr>
        <w:t xml:space="preserve">, situat în Călărași, strada Păcii, nr. 19A, identificat prin CF 26615, aflat în domeniul public al U.A.T. Municipiul Călărași, și modificarea </w:t>
      </w:r>
      <w:r w:rsidR="00663F7D" w:rsidRPr="000E66A1">
        <w:rPr>
          <w:rFonts w:eastAsia="Calibri"/>
          <w:b/>
          <w:bCs/>
          <w:i/>
          <w:color w:val="000000" w:themeColor="text1"/>
          <w:sz w:val="24"/>
          <w:szCs w:val="24"/>
        </w:rPr>
        <w:t>anexei 1 la H.C.L. nr. 37/23.03.2017</w:t>
      </w:r>
      <w:r w:rsidR="004A5698" w:rsidRPr="000E66A1">
        <w:rPr>
          <w:rFonts w:eastAsia="Calibri"/>
          <w:b/>
          <w:bCs/>
          <w:i/>
          <w:color w:val="000000" w:themeColor="text1"/>
          <w:sz w:val="24"/>
          <w:szCs w:val="24"/>
        </w:rPr>
        <w:t xml:space="preserve"> privind darea în administrarea unităților de învățământ preuniversitar de stat a activelor fixe corporale-clădiri și terenuri aflate în domeniul public al municipiului Călărași</w:t>
      </w:r>
      <w:r w:rsidR="00663F7D">
        <w:rPr>
          <w:rFonts w:eastAsia="Calibri"/>
          <w:b/>
          <w:bCs/>
          <w:color w:val="000000" w:themeColor="text1"/>
          <w:sz w:val="24"/>
          <w:szCs w:val="24"/>
        </w:rPr>
        <w:t xml:space="preserve"> </w:t>
      </w:r>
    </w:p>
    <w:p w:rsidR="005D3EE9" w:rsidRPr="00663F7D" w:rsidRDefault="005D3EE9" w:rsidP="005D3EE9">
      <w:pPr>
        <w:jc w:val="both"/>
        <w:rPr>
          <w:color w:val="000000" w:themeColor="text1"/>
          <w:sz w:val="24"/>
          <w:szCs w:val="24"/>
        </w:rPr>
      </w:pPr>
    </w:p>
    <w:p w:rsidR="005D3EE9" w:rsidRDefault="005D3EE9" w:rsidP="005D3EE9">
      <w:pPr>
        <w:jc w:val="both"/>
        <w:rPr>
          <w:color w:val="000000" w:themeColor="text1"/>
          <w:sz w:val="24"/>
          <w:szCs w:val="24"/>
        </w:rPr>
      </w:pPr>
      <w:r w:rsidRPr="00663F7D">
        <w:rPr>
          <w:color w:val="000000" w:themeColor="text1"/>
          <w:sz w:val="24"/>
          <w:szCs w:val="24"/>
        </w:rPr>
        <w:t>Consiliul Local al municipi</w:t>
      </w:r>
      <w:r w:rsidR="00CF5A01">
        <w:rPr>
          <w:color w:val="000000" w:themeColor="text1"/>
          <w:sz w:val="24"/>
          <w:szCs w:val="24"/>
        </w:rPr>
        <w:t>ului Călărași, județul Călărași,</w:t>
      </w:r>
    </w:p>
    <w:p w:rsidR="00CF5A01" w:rsidRDefault="00CF5A01" w:rsidP="00CF5A01">
      <w:pPr>
        <w:jc w:val="both"/>
        <w:rPr>
          <w:color w:val="000000" w:themeColor="text1"/>
          <w:sz w:val="24"/>
          <w:szCs w:val="24"/>
        </w:rPr>
      </w:pPr>
      <w:r w:rsidRPr="0014045F">
        <w:rPr>
          <w:b/>
          <w:color w:val="000000" w:themeColor="text1"/>
          <w:sz w:val="24"/>
          <w:szCs w:val="24"/>
        </w:rPr>
        <w:t>Analizând</w:t>
      </w:r>
      <w:r>
        <w:rPr>
          <w:color w:val="000000" w:themeColor="text1"/>
          <w:sz w:val="24"/>
          <w:szCs w:val="24"/>
        </w:rPr>
        <w:t xml:space="preserve"> R</w:t>
      </w:r>
      <w:r w:rsidRPr="00663F7D">
        <w:rPr>
          <w:color w:val="000000" w:themeColor="text1"/>
          <w:sz w:val="24"/>
          <w:szCs w:val="24"/>
        </w:rPr>
        <w:t>eferatul de aprobare nr</w:t>
      </w:r>
      <w:r w:rsidR="00CB3F55">
        <w:rPr>
          <w:color w:val="000000" w:themeColor="text1"/>
          <w:sz w:val="24"/>
          <w:szCs w:val="24"/>
        </w:rPr>
        <w:t>. .............../............</w:t>
      </w:r>
      <w:r>
        <w:rPr>
          <w:color w:val="000000" w:themeColor="text1"/>
          <w:sz w:val="24"/>
          <w:szCs w:val="24"/>
        </w:rPr>
        <w:t>.2024</w:t>
      </w:r>
      <w:r w:rsidRPr="00CF5A01">
        <w:rPr>
          <w:color w:val="000000" w:themeColor="text1"/>
          <w:sz w:val="24"/>
          <w:szCs w:val="24"/>
        </w:rPr>
        <w:t xml:space="preserve"> </w:t>
      </w:r>
      <w:r w:rsidRPr="00663F7D">
        <w:rPr>
          <w:color w:val="000000" w:themeColor="text1"/>
          <w:sz w:val="24"/>
          <w:szCs w:val="24"/>
        </w:rPr>
        <w:t xml:space="preserve">al </w:t>
      </w:r>
      <w:r>
        <w:rPr>
          <w:color w:val="000000" w:themeColor="text1"/>
          <w:sz w:val="24"/>
          <w:szCs w:val="24"/>
        </w:rPr>
        <w:t>inițiatorului Primarul</w:t>
      </w:r>
      <w:r w:rsidRPr="00663F7D">
        <w:rPr>
          <w:color w:val="000000" w:themeColor="text1"/>
          <w:sz w:val="24"/>
          <w:szCs w:val="24"/>
        </w:rPr>
        <w:t xml:space="preserve"> Municipiului Călărași</w:t>
      </w:r>
      <w:r>
        <w:rPr>
          <w:color w:val="000000" w:themeColor="text1"/>
          <w:sz w:val="24"/>
          <w:szCs w:val="24"/>
        </w:rPr>
        <w:t>, R</w:t>
      </w:r>
      <w:r w:rsidRPr="00663F7D">
        <w:rPr>
          <w:color w:val="000000" w:themeColor="text1"/>
          <w:sz w:val="24"/>
          <w:szCs w:val="24"/>
        </w:rPr>
        <w:t>aportul de specialitate nr</w:t>
      </w:r>
      <w:r w:rsidR="00CB3F55">
        <w:rPr>
          <w:color w:val="000000" w:themeColor="text1"/>
          <w:sz w:val="24"/>
          <w:szCs w:val="24"/>
        </w:rPr>
        <w:t>. ................/..........</w:t>
      </w:r>
      <w:r w:rsidRPr="00663F7D">
        <w:rPr>
          <w:color w:val="000000" w:themeColor="text1"/>
          <w:sz w:val="24"/>
          <w:szCs w:val="24"/>
        </w:rPr>
        <w:t>.2024</w:t>
      </w:r>
      <w:r>
        <w:rPr>
          <w:color w:val="000000" w:themeColor="text1"/>
          <w:sz w:val="24"/>
          <w:szCs w:val="24"/>
        </w:rPr>
        <w:t xml:space="preserve"> </w:t>
      </w:r>
      <w:r w:rsidRPr="00663F7D">
        <w:rPr>
          <w:color w:val="000000" w:themeColor="text1"/>
          <w:sz w:val="24"/>
          <w:szCs w:val="24"/>
        </w:rPr>
        <w:t>al Serviciului Administrarea Patrimoniului Public și Privat și Diaspora</w:t>
      </w:r>
      <w:r>
        <w:rPr>
          <w:color w:val="000000" w:themeColor="text1"/>
          <w:sz w:val="24"/>
          <w:szCs w:val="24"/>
        </w:rPr>
        <w:t>;</w:t>
      </w:r>
    </w:p>
    <w:p w:rsidR="005D3EE9" w:rsidRPr="00663F7D" w:rsidRDefault="005D3EE9" w:rsidP="0014045F">
      <w:pPr>
        <w:jc w:val="both"/>
        <w:rPr>
          <w:color w:val="000000" w:themeColor="text1"/>
          <w:sz w:val="24"/>
          <w:szCs w:val="24"/>
        </w:rPr>
      </w:pPr>
      <w:r w:rsidRPr="0014045F">
        <w:rPr>
          <w:b/>
          <w:color w:val="000000" w:themeColor="text1"/>
          <w:sz w:val="24"/>
          <w:szCs w:val="24"/>
        </w:rPr>
        <w:t>Având în vedere</w:t>
      </w:r>
      <w:r w:rsidRPr="00663F7D">
        <w:rPr>
          <w:color w:val="000000" w:themeColor="text1"/>
          <w:sz w:val="24"/>
          <w:szCs w:val="24"/>
        </w:rPr>
        <w:t>:</w:t>
      </w:r>
    </w:p>
    <w:p w:rsidR="005879F5" w:rsidRDefault="005D3EE9" w:rsidP="005D3EE9">
      <w:pPr>
        <w:jc w:val="both"/>
        <w:rPr>
          <w:bCs/>
          <w:color w:val="000000" w:themeColor="text1"/>
          <w:sz w:val="24"/>
          <w:szCs w:val="24"/>
        </w:rPr>
      </w:pPr>
      <w:r w:rsidRPr="00663F7D">
        <w:rPr>
          <w:color w:val="000000" w:themeColor="text1"/>
          <w:sz w:val="24"/>
          <w:szCs w:val="24"/>
        </w:rPr>
        <w:t xml:space="preserve">- cererea formulată de </w:t>
      </w:r>
      <w:r w:rsidR="00CC128D">
        <w:rPr>
          <w:color w:val="000000" w:themeColor="text1"/>
          <w:sz w:val="24"/>
          <w:szCs w:val="24"/>
        </w:rPr>
        <w:t>Școala Gimnazială ”Constantin Brâncoveanu”</w:t>
      </w:r>
      <w:r w:rsidR="009021C8">
        <w:rPr>
          <w:color w:val="000000" w:themeColor="text1"/>
          <w:sz w:val="24"/>
          <w:szCs w:val="24"/>
        </w:rPr>
        <w:t xml:space="preserve"> Călărași</w:t>
      </w:r>
      <w:r w:rsidRPr="00663F7D">
        <w:rPr>
          <w:color w:val="000000" w:themeColor="text1"/>
          <w:sz w:val="24"/>
          <w:szCs w:val="24"/>
        </w:rPr>
        <w:t xml:space="preserve">, înregistrată sub nr. </w:t>
      </w:r>
      <w:r w:rsidR="009021C8">
        <w:rPr>
          <w:color w:val="000000" w:themeColor="text1"/>
          <w:sz w:val="24"/>
          <w:szCs w:val="24"/>
        </w:rPr>
        <w:t>117162/21.06</w:t>
      </w:r>
      <w:r w:rsidRPr="00663F7D">
        <w:rPr>
          <w:color w:val="000000" w:themeColor="text1"/>
          <w:sz w:val="24"/>
          <w:szCs w:val="24"/>
        </w:rPr>
        <w:t xml:space="preserve">.2024, potrivit căreia solicitã </w:t>
      </w:r>
      <w:r w:rsidR="002115DB">
        <w:rPr>
          <w:color w:val="000000" w:themeColor="text1"/>
          <w:sz w:val="24"/>
          <w:szCs w:val="24"/>
        </w:rPr>
        <w:t>retragerea dreptului de administrare asupra bunului imobil-teren și construcție situat în Călărași, strada Păcii, nr. 19A (ateliere Școala 6)</w:t>
      </w:r>
      <w:r w:rsidRPr="00663F7D">
        <w:rPr>
          <w:bCs/>
          <w:color w:val="000000" w:themeColor="text1"/>
          <w:sz w:val="24"/>
          <w:szCs w:val="24"/>
        </w:rPr>
        <w:t>;</w:t>
      </w:r>
    </w:p>
    <w:p w:rsidR="005D3EE9" w:rsidRDefault="005879F5" w:rsidP="005D3EE9">
      <w:pPr>
        <w:jc w:val="both"/>
        <w:rPr>
          <w:bCs/>
          <w:color w:val="000000" w:themeColor="text1"/>
          <w:sz w:val="24"/>
          <w:szCs w:val="24"/>
        </w:rPr>
      </w:pPr>
      <w:r>
        <w:rPr>
          <w:bCs/>
          <w:color w:val="000000" w:themeColor="text1"/>
          <w:sz w:val="24"/>
          <w:szCs w:val="24"/>
        </w:rPr>
        <w:t>- H.C.L. nr. 37/23.03.2017 privind darea în administrarea unităților de învățământ preuniversitar de stat a activelor fixe corporale-clădiri și terenuri aflate în domeniul public al municipiului Călărași;</w:t>
      </w:r>
      <w:r w:rsidR="005D3EE9" w:rsidRPr="00663F7D">
        <w:rPr>
          <w:bCs/>
          <w:color w:val="000000" w:themeColor="text1"/>
          <w:sz w:val="24"/>
          <w:szCs w:val="24"/>
        </w:rPr>
        <w:t xml:space="preserve"> </w:t>
      </w:r>
    </w:p>
    <w:p w:rsidR="004A5EEF" w:rsidRPr="00663F7D" w:rsidRDefault="004A5EEF" w:rsidP="005D3EE9">
      <w:pPr>
        <w:jc w:val="both"/>
        <w:rPr>
          <w:bCs/>
          <w:color w:val="000000" w:themeColor="text1"/>
          <w:sz w:val="24"/>
          <w:szCs w:val="24"/>
        </w:rPr>
      </w:pPr>
      <w:r>
        <w:rPr>
          <w:bCs/>
          <w:color w:val="000000" w:themeColor="text1"/>
          <w:sz w:val="24"/>
          <w:szCs w:val="24"/>
        </w:rPr>
        <w:t>- Contractul de dare în administrare</w:t>
      </w:r>
      <w:r w:rsidR="00CB3F55">
        <w:rPr>
          <w:bCs/>
          <w:color w:val="000000" w:themeColor="text1"/>
          <w:sz w:val="24"/>
          <w:szCs w:val="24"/>
        </w:rPr>
        <w:t xml:space="preserve"> nr. 62575/16.09.2021 încheiat între Municipiul Călărași și Școala Gimnazială ”Constantin Brâncoveanu” Călărași</w:t>
      </w:r>
      <w:r w:rsidR="00F93209">
        <w:rPr>
          <w:bCs/>
          <w:color w:val="000000" w:themeColor="text1"/>
          <w:sz w:val="24"/>
          <w:szCs w:val="24"/>
        </w:rPr>
        <w:t>;</w:t>
      </w:r>
    </w:p>
    <w:p w:rsidR="00A42451" w:rsidRDefault="00A42451" w:rsidP="005D3EE9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H.G. nr. 1349/2001 privind atestarea domeniului public al județului Călărași</w:t>
      </w:r>
      <w:r w:rsidR="00CB3F55">
        <w:rPr>
          <w:color w:val="000000" w:themeColor="text1"/>
          <w:sz w:val="24"/>
          <w:szCs w:val="24"/>
        </w:rPr>
        <w:t xml:space="preserve">, precum și al </w:t>
      </w:r>
      <w:r w:rsidR="00D62FC0">
        <w:rPr>
          <w:color w:val="000000" w:themeColor="text1"/>
          <w:sz w:val="24"/>
          <w:szCs w:val="24"/>
        </w:rPr>
        <w:t>municipiilor, orașelor și comunelor din județul Călărași;</w:t>
      </w:r>
    </w:p>
    <w:p w:rsidR="0014045F" w:rsidRPr="00663F7D" w:rsidRDefault="0014045F" w:rsidP="005D3EE9">
      <w:pPr>
        <w:rPr>
          <w:color w:val="000000" w:themeColor="text1"/>
          <w:sz w:val="24"/>
          <w:szCs w:val="24"/>
        </w:rPr>
      </w:pPr>
      <w:r w:rsidRPr="0073376C">
        <w:rPr>
          <w:b/>
          <w:color w:val="000000" w:themeColor="text1"/>
          <w:sz w:val="24"/>
          <w:szCs w:val="24"/>
        </w:rPr>
        <w:t>În conformitate cu dispozițiile</w:t>
      </w:r>
      <w:r>
        <w:rPr>
          <w:color w:val="000000" w:themeColor="text1"/>
          <w:sz w:val="24"/>
          <w:szCs w:val="24"/>
        </w:rPr>
        <w:t>:</w:t>
      </w:r>
    </w:p>
    <w:p w:rsidR="005D3EE9" w:rsidRPr="00663F7D" w:rsidRDefault="00DD1C60" w:rsidP="008354DA">
      <w:pPr>
        <w:ind w:left="-567" w:firstLine="567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- </w:t>
      </w:r>
      <w:r w:rsidR="009500B4">
        <w:rPr>
          <w:color w:val="000000" w:themeColor="text1"/>
          <w:sz w:val="24"/>
          <w:szCs w:val="24"/>
        </w:rPr>
        <w:t>art.129</w:t>
      </w:r>
      <w:r w:rsidR="008024C3">
        <w:rPr>
          <w:color w:val="000000" w:themeColor="text1"/>
          <w:sz w:val="24"/>
          <w:szCs w:val="24"/>
        </w:rPr>
        <w:t xml:space="preserve"> alin.</w:t>
      </w:r>
      <w:r w:rsidR="009500B4">
        <w:rPr>
          <w:color w:val="000000" w:themeColor="text1"/>
          <w:sz w:val="24"/>
          <w:szCs w:val="24"/>
        </w:rPr>
        <w:t>(</w:t>
      </w:r>
      <w:r w:rsidR="005D3EE9" w:rsidRPr="00663F7D">
        <w:rPr>
          <w:color w:val="000000" w:themeColor="text1"/>
          <w:sz w:val="24"/>
          <w:szCs w:val="24"/>
        </w:rPr>
        <w:t>2</w:t>
      </w:r>
      <w:r w:rsidR="009500B4">
        <w:rPr>
          <w:color w:val="000000" w:themeColor="text1"/>
          <w:sz w:val="24"/>
          <w:szCs w:val="24"/>
        </w:rPr>
        <w:t>)</w:t>
      </w:r>
      <w:r w:rsidR="008024C3">
        <w:rPr>
          <w:color w:val="000000" w:themeColor="text1"/>
          <w:sz w:val="24"/>
          <w:szCs w:val="24"/>
        </w:rPr>
        <w:t xml:space="preserve"> lit.c</w:t>
      </w:r>
      <w:r w:rsidR="009500B4">
        <w:rPr>
          <w:color w:val="000000" w:themeColor="text1"/>
          <w:sz w:val="24"/>
          <w:szCs w:val="24"/>
        </w:rPr>
        <w:t>)</w:t>
      </w:r>
      <w:r w:rsidR="008024C3">
        <w:rPr>
          <w:color w:val="000000" w:themeColor="text1"/>
          <w:sz w:val="24"/>
          <w:szCs w:val="24"/>
        </w:rPr>
        <w:t>, alin.</w:t>
      </w:r>
      <w:r w:rsidR="009500B4">
        <w:rPr>
          <w:color w:val="000000" w:themeColor="text1"/>
          <w:sz w:val="24"/>
          <w:szCs w:val="24"/>
        </w:rPr>
        <w:t>(</w:t>
      </w:r>
      <w:r w:rsidR="008024C3">
        <w:rPr>
          <w:color w:val="000000" w:themeColor="text1"/>
          <w:sz w:val="24"/>
          <w:szCs w:val="24"/>
        </w:rPr>
        <w:t>6</w:t>
      </w:r>
      <w:r w:rsidR="009500B4">
        <w:rPr>
          <w:color w:val="000000" w:themeColor="text1"/>
          <w:sz w:val="24"/>
          <w:szCs w:val="24"/>
        </w:rPr>
        <w:t>)</w:t>
      </w:r>
      <w:r w:rsidR="008024C3">
        <w:rPr>
          <w:color w:val="000000" w:themeColor="text1"/>
          <w:sz w:val="24"/>
          <w:szCs w:val="24"/>
        </w:rPr>
        <w:t xml:space="preserve"> lit.a</w:t>
      </w:r>
      <w:r w:rsidR="009500B4">
        <w:rPr>
          <w:color w:val="000000" w:themeColor="text1"/>
          <w:sz w:val="24"/>
          <w:szCs w:val="24"/>
        </w:rPr>
        <w:t>), art.287</w:t>
      </w:r>
      <w:r w:rsidR="008024C3">
        <w:rPr>
          <w:color w:val="000000" w:themeColor="text1"/>
          <w:sz w:val="24"/>
          <w:szCs w:val="24"/>
        </w:rPr>
        <w:t xml:space="preserve"> lit.b</w:t>
      </w:r>
      <w:r w:rsidR="00DF3381">
        <w:rPr>
          <w:color w:val="000000" w:themeColor="text1"/>
          <w:sz w:val="24"/>
          <w:szCs w:val="24"/>
        </w:rPr>
        <w:t>)</w:t>
      </w:r>
      <w:r w:rsidR="008024C3">
        <w:rPr>
          <w:color w:val="000000" w:themeColor="text1"/>
          <w:sz w:val="24"/>
          <w:szCs w:val="24"/>
        </w:rPr>
        <w:t>, art</w:t>
      </w:r>
      <w:r w:rsidR="00DF3381">
        <w:rPr>
          <w:color w:val="000000" w:themeColor="text1"/>
          <w:sz w:val="24"/>
          <w:szCs w:val="24"/>
        </w:rPr>
        <w:t>.297</w:t>
      </w:r>
      <w:r w:rsidR="009500B4">
        <w:rPr>
          <w:color w:val="000000" w:themeColor="text1"/>
          <w:sz w:val="24"/>
          <w:szCs w:val="24"/>
        </w:rPr>
        <w:t xml:space="preserve"> alin.</w:t>
      </w:r>
      <w:r w:rsidR="00DF3381">
        <w:rPr>
          <w:color w:val="000000" w:themeColor="text1"/>
          <w:sz w:val="24"/>
          <w:szCs w:val="24"/>
        </w:rPr>
        <w:t>(</w:t>
      </w:r>
      <w:r w:rsidR="009500B4">
        <w:rPr>
          <w:color w:val="000000" w:themeColor="text1"/>
          <w:sz w:val="24"/>
          <w:szCs w:val="24"/>
        </w:rPr>
        <w:t>1</w:t>
      </w:r>
      <w:r w:rsidR="00DF3381">
        <w:rPr>
          <w:color w:val="000000" w:themeColor="text1"/>
          <w:sz w:val="24"/>
          <w:szCs w:val="24"/>
        </w:rPr>
        <w:t>)</w:t>
      </w:r>
      <w:r w:rsidR="009500B4">
        <w:rPr>
          <w:color w:val="000000" w:themeColor="text1"/>
          <w:sz w:val="24"/>
          <w:szCs w:val="24"/>
        </w:rPr>
        <w:t xml:space="preserve"> lit.a</w:t>
      </w:r>
      <w:r w:rsidR="00DF3381">
        <w:rPr>
          <w:color w:val="000000" w:themeColor="text1"/>
          <w:sz w:val="24"/>
          <w:szCs w:val="24"/>
        </w:rPr>
        <w:t>)</w:t>
      </w:r>
      <w:r w:rsidR="009500B4">
        <w:rPr>
          <w:color w:val="000000" w:themeColor="text1"/>
          <w:sz w:val="24"/>
          <w:szCs w:val="24"/>
        </w:rPr>
        <w:t xml:space="preserve">, art.299,  </w:t>
      </w:r>
      <w:r w:rsidR="008024C3">
        <w:rPr>
          <w:color w:val="000000" w:themeColor="text1"/>
          <w:sz w:val="24"/>
          <w:szCs w:val="24"/>
        </w:rPr>
        <w:t>art.301</w:t>
      </w:r>
      <w:r w:rsidR="005D3EE9" w:rsidRPr="00663F7D">
        <w:rPr>
          <w:color w:val="000000" w:themeColor="text1"/>
          <w:sz w:val="24"/>
          <w:szCs w:val="24"/>
        </w:rPr>
        <w:t xml:space="preserve"> din O.U.G. nr. 57/2019 privind   Codul administrativ; </w:t>
      </w:r>
    </w:p>
    <w:p w:rsidR="005D3EE9" w:rsidRDefault="00DD1C60" w:rsidP="005D3EE9">
      <w:pPr>
        <w:ind w:left="-567" w:firstLine="567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- </w:t>
      </w:r>
      <w:r w:rsidR="00DF3381">
        <w:rPr>
          <w:color w:val="000000" w:themeColor="text1"/>
          <w:sz w:val="24"/>
          <w:szCs w:val="24"/>
        </w:rPr>
        <w:t>art.</w:t>
      </w:r>
      <w:r w:rsidR="008354DA">
        <w:rPr>
          <w:color w:val="000000" w:themeColor="text1"/>
          <w:sz w:val="24"/>
          <w:szCs w:val="24"/>
        </w:rPr>
        <w:t>867-869</w:t>
      </w:r>
      <w:r w:rsidR="005D3EE9" w:rsidRPr="00663F7D">
        <w:rPr>
          <w:color w:val="000000" w:themeColor="text1"/>
          <w:sz w:val="24"/>
          <w:szCs w:val="24"/>
        </w:rPr>
        <w:t xml:space="preserve"> din Legea nr. 287/2009 privind Codul Civil;</w:t>
      </w:r>
    </w:p>
    <w:p w:rsidR="00B30DC7" w:rsidRPr="00663F7D" w:rsidRDefault="00B30DC7" w:rsidP="005D3EE9">
      <w:pPr>
        <w:ind w:left="-567" w:firstLine="567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art.146</w:t>
      </w:r>
      <w:r w:rsidR="00F5778D">
        <w:rPr>
          <w:color w:val="000000" w:themeColor="text1"/>
          <w:sz w:val="24"/>
          <w:szCs w:val="24"/>
        </w:rPr>
        <w:t xml:space="preserve"> alin.</w:t>
      </w:r>
      <w:r w:rsidR="00DF3381">
        <w:rPr>
          <w:color w:val="000000" w:themeColor="text1"/>
          <w:sz w:val="24"/>
          <w:szCs w:val="24"/>
        </w:rPr>
        <w:t>(</w:t>
      </w:r>
      <w:r w:rsidR="00F5778D">
        <w:rPr>
          <w:color w:val="000000" w:themeColor="text1"/>
          <w:sz w:val="24"/>
          <w:szCs w:val="24"/>
        </w:rPr>
        <w:t>2</w:t>
      </w:r>
      <w:r w:rsidR="00DF3381">
        <w:rPr>
          <w:color w:val="000000" w:themeColor="text1"/>
          <w:sz w:val="24"/>
          <w:szCs w:val="24"/>
        </w:rPr>
        <w:t>)</w:t>
      </w:r>
      <w:r w:rsidR="00F5778D">
        <w:rPr>
          <w:color w:val="000000" w:themeColor="text1"/>
          <w:sz w:val="24"/>
          <w:szCs w:val="24"/>
        </w:rPr>
        <w:t xml:space="preserve"> din Legea învățământului preuniversitar nr. 198/2023;</w:t>
      </w:r>
    </w:p>
    <w:p w:rsidR="005D3EE9" w:rsidRDefault="00DD1C60" w:rsidP="005D3EE9">
      <w:pPr>
        <w:ind w:left="-567" w:firstLine="567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- </w:t>
      </w:r>
      <w:r w:rsidR="005D3EE9" w:rsidRPr="00663F7D">
        <w:rPr>
          <w:color w:val="000000" w:themeColor="text1"/>
          <w:sz w:val="24"/>
          <w:szCs w:val="24"/>
        </w:rPr>
        <w:t>Legii nr.52/2003 privind transparența decizională în administrația publică;</w:t>
      </w:r>
    </w:p>
    <w:p w:rsidR="008354DA" w:rsidRPr="00663F7D" w:rsidRDefault="008354DA" w:rsidP="005D3EE9">
      <w:pPr>
        <w:ind w:left="-567" w:firstLine="567"/>
        <w:jc w:val="both"/>
        <w:rPr>
          <w:color w:val="000000" w:themeColor="text1"/>
          <w:sz w:val="24"/>
          <w:szCs w:val="24"/>
        </w:rPr>
      </w:pPr>
      <w:r w:rsidRPr="00DD1C60">
        <w:rPr>
          <w:b/>
          <w:color w:val="000000" w:themeColor="text1"/>
          <w:sz w:val="24"/>
          <w:szCs w:val="24"/>
        </w:rPr>
        <w:t>În considerarea</w:t>
      </w:r>
      <w:r>
        <w:rPr>
          <w:color w:val="000000" w:themeColor="text1"/>
          <w:sz w:val="24"/>
          <w:szCs w:val="24"/>
        </w:rPr>
        <w:t xml:space="preserve"> prevederilor Legii nr. 24/2000 privind normele de tehnică legislativă pentru elaborarea actelor normative, republicată cu modificările și completările ulterioare;</w:t>
      </w:r>
    </w:p>
    <w:p w:rsidR="005D3EE9" w:rsidRPr="00663F7D" w:rsidRDefault="008354DA" w:rsidP="005D3EE9">
      <w:pPr>
        <w:ind w:left="-567" w:firstLine="567"/>
        <w:jc w:val="both"/>
        <w:rPr>
          <w:color w:val="000000" w:themeColor="text1"/>
          <w:sz w:val="24"/>
          <w:szCs w:val="24"/>
        </w:rPr>
      </w:pPr>
      <w:r w:rsidRPr="00DD1C60">
        <w:rPr>
          <w:b/>
          <w:color w:val="000000" w:themeColor="text1"/>
          <w:sz w:val="24"/>
          <w:szCs w:val="24"/>
        </w:rPr>
        <w:t>În temeiul</w:t>
      </w:r>
      <w:r>
        <w:rPr>
          <w:color w:val="000000" w:themeColor="text1"/>
          <w:sz w:val="24"/>
          <w:szCs w:val="24"/>
        </w:rPr>
        <w:t xml:space="preserve"> art.139 alin.</w:t>
      </w:r>
      <w:r w:rsidR="00E90947">
        <w:rPr>
          <w:color w:val="000000" w:themeColor="text1"/>
          <w:sz w:val="24"/>
          <w:szCs w:val="24"/>
        </w:rPr>
        <w:t>(</w:t>
      </w:r>
      <w:r>
        <w:rPr>
          <w:color w:val="000000" w:themeColor="text1"/>
          <w:sz w:val="24"/>
          <w:szCs w:val="24"/>
        </w:rPr>
        <w:t>3</w:t>
      </w:r>
      <w:r w:rsidR="00E90947">
        <w:rPr>
          <w:color w:val="000000" w:themeColor="text1"/>
          <w:sz w:val="24"/>
          <w:szCs w:val="24"/>
        </w:rPr>
        <w:t>)</w:t>
      </w:r>
      <w:r>
        <w:rPr>
          <w:color w:val="000000" w:themeColor="text1"/>
          <w:sz w:val="24"/>
          <w:szCs w:val="24"/>
        </w:rPr>
        <w:t xml:space="preserve"> lit.g</w:t>
      </w:r>
      <w:r w:rsidR="00E90947">
        <w:rPr>
          <w:color w:val="000000" w:themeColor="text1"/>
          <w:sz w:val="24"/>
          <w:szCs w:val="24"/>
        </w:rPr>
        <w:t>) și art.196</w:t>
      </w:r>
      <w:r>
        <w:rPr>
          <w:color w:val="000000" w:themeColor="text1"/>
          <w:sz w:val="24"/>
          <w:szCs w:val="24"/>
        </w:rPr>
        <w:t xml:space="preserve"> alin.</w:t>
      </w:r>
      <w:r w:rsidR="00E90947">
        <w:rPr>
          <w:color w:val="000000" w:themeColor="text1"/>
          <w:sz w:val="24"/>
          <w:szCs w:val="24"/>
        </w:rPr>
        <w:t>(</w:t>
      </w:r>
      <w:r>
        <w:rPr>
          <w:color w:val="000000" w:themeColor="text1"/>
          <w:sz w:val="24"/>
          <w:szCs w:val="24"/>
        </w:rPr>
        <w:t>1</w:t>
      </w:r>
      <w:r w:rsidR="00E90947">
        <w:rPr>
          <w:color w:val="000000" w:themeColor="text1"/>
          <w:sz w:val="24"/>
          <w:szCs w:val="24"/>
        </w:rPr>
        <w:t>)</w:t>
      </w:r>
      <w:r>
        <w:rPr>
          <w:color w:val="000000" w:themeColor="text1"/>
          <w:sz w:val="24"/>
          <w:szCs w:val="24"/>
        </w:rPr>
        <w:t xml:space="preserve"> lit.a</w:t>
      </w:r>
      <w:r w:rsidR="00E90947">
        <w:rPr>
          <w:color w:val="000000" w:themeColor="text1"/>
          <w:sz w:val="24"/>
          <w:szCs w:val="24"/>
        </w:rPr>
        <w:t>)</w:t>
      </w:r>
      <w:r w:rsidR="005D3EE9" w:rsidRPr="00663F7D">
        <w:rPr>
          <w:color w:val="000000" w:themeColor="text1"/>
          <w:sz w:val="24"/>
          <w:szCs w:val="24"/>
        </w:rPr>
        <w:t xml:space="preserve"> din O.U.G. nr. 57/2019 privind Codul administrativ; </w:t>
      </w:r>
    </w:p>
    <w:p w:rsidR="005D3EE9" w:rsidRPr="00663F7D" w:rsidRDefault="005D3EE9" w:rsidP="005D3EE9">
      <w:pPr>
        <w:ind w:left="-567" w:firstLine="567"/>
        <w:jc w:val="both"/>
        <w:rPr>
          <w:color w:val="000000" w:themeColor="text1"/>
          <w:sz w:val="24"/>
          <w:szCs w:val="24"/>
        </w:rPr>
      </w:pPr>
    </w:p>
    <w:p w:rsidR="005D3EE9" w:rsidRPr="00663F7D" w:rsidRDefault="005D3EE9" w:rsidP="005D3EE9">
      <w:pPr>
        <w:ind w:left="-567" w:firstLine="567"/>
        <w:jc w:val="center"/>
        <w:rPr>
          <w:b/>
          <w:color w:val="000000" w:themeColor="text1"/>
          <w:sz w:val="24"/>
          <w:szCs w:val="24"/>
        </w:rPr>
      </w:pPr>
      <w:r w:rsidRPr="00663F7D">
        <w:rPr>
          <w:b/>
          <w:color w:val="000000" w:themeColor="text1"/>
          <w:sz w:val="24"/>
          <w:szCs w:val="24"/>
        </w:rPr>
        <w:t>HOTĂRĂȘTE:</w:t>
      </w:r>
    </w:p>
    <w:p w:rsidR="005D3EE9" w:rsidRPr="00663F7D" w:rsidRDefault="005D3EE9" w:rsidP="005D3EE9">
      <w:pPr>
        <w:ind w:left="-567" w:firstLine="567"/>
        <w:jc w:val="center"/>
        <w:rPr>
          <w:color w:val="000000" w:themeColor="text1"/>
          <w:sz w:val="24"/>
          <w:szCs w:val="24"/>
        </w:rPr>
      </w:pPr>
    </w:p>
    <w:p w:rsidR="005D3EE9" w:rsidRPr="00FA4A77" w:rsidRDefault="005D3EE9" w:rsidP="005D3EE9">
      <w:pPr>
        <w:jc w:val="both"/>
        <w:rPr>
          <w:b/>
          <w:bCs/>
          <w:color w:val="000000" w:themeColor="text1"/>
          <w:sz w:val="24"/>
          <w:szCs w:val="24"/>
        </w:rPr>
      </w:pPr>
      <w:r w:rsidRPr="00663F7D">
        <w:rPr>
          <w:b/>
          <w:color w:val="000000" w:themeColor="text1"/>
          <w:sz w:val="24"/>
          <w:szCs w:val="24"/>
        </w:rPr>
        <w:t>Art.1.</w:t>
      </w:r>
      <w:r w:rsidRPr="00663F7D">
        <w:rPr>
          <w:color w:val="000000" w:themeColor="text1"/>
          <w:sz w:val="24"/>
          <w:szCs w:val="24"/>
        </w:rPr>
        <w:t xml:space="preserve"> Se aprobă </w:t>
      </w:r>
      <w:r w:rsidR="00FA4A77" w:rsidRPr="00913648">
        <w:rPr>
          <w:rFonts w:eastAsia="Calibri"/>
          <w:b/>
          <w:color w:val="000000" w:themeColor="text1"/>
          <w:sz w:val="24"/>
          <w:szCs w:val="24"/>
        </w:rPr>
        <w:t>retragerea dreptului de administrare</w:t>
      </w:r>
      <w:r w:rsidR="00FA4A77">
        <w:rPr>
          <w:rFonts w:eastAsia="Calibri"/>
          <w:color w:val="000000" w:themeColor="text1"/>
          <w:sz w:val="24"/>
          <w:szCs w:val="24"/>
        </w:rPr>
        <w:t xml:space="preserve"> </w:t>
      </w:r>
      <w:r w:rsidR="004224C4" w:rsidRPr="004224C4">
        <w:rPr>
          <w:rFonts w:eastAsia="Calibri"/>
          <w:bCs/>
          <w:color w:val="000000" w:themeColor="text1"/>
          <w:sz w:val="24"/>
          <w:szCs w:val="24"/>
        </w:rPr>
        <w:t xml:space="preserve">acordat Școlii Gimnaziale ”Constantin Brâncoveanu” Călărași asupra bunului imobil-teren și construcție (ateliere Școala 6), situat în Călărași, strada </w:t>
      </w:r>
      <w:r w:rsidR="004224C4">
        <w:rPr>
          <w:rFonts w:eastAsia="Calibri"/>
          <w:bCs/>
          <w:color w:val="000000" w:themeColor="text1"/>
          <w:sz w:val="24"/>
          <w:szCs w:val="24"/>
        </w:rPr>
        <w:t>Păcii, nr. 19A,</w:t>
      </w:r>
      <w:r w:rsidR="004224C4" w:rsidRPr="004224C4">
        <w:rPr>
          <w:rFonts w:eastAsia="Calibri"/>
          <w:bCs/>
          <w:color w:val="000000" w:themeColor="text1"/>
          <w:sz w:val="24"/>
          <w:szCs w:val="24"/>
        </w:rPr>
        <w:t xml:space="preserve"> CF 26615, aflat în domeniul public al U.A.T. Municipiul Călărași,</w:t>
      </w:r>
      <w:r w:rsidR="004224C4">
        <w:rPr>
          <w:rFonts w:eastAsia="Calibri"/>
          <w:bCs/>
          <w:color w:val="000000" w:themeColor="text1"/>
          <w:sz w:val="24"/>
          <w:szCs w:val="24"/>
        </w:rPr>
        <w:t xml:space="preserve"> identificat </w:t>
      </w:r>
      <w:r w:rsidR="004224C4" w:rsidRPr="00913648">
        <w:rPr>
          <w:rFonts w:eastAsia="Calibri"/>
          <w:bCs/>
          <w:i/>
          <w:color w:val="000000" w:themeColor="text1"/>
          <w:sz w:val="24"/>
          <w:szCs w:val="24"/>
        </w:rPr>
        <w:t>la poziția 12 din</w:t>
      </w:r>
      <w:r w:rsidR="004224C4">
        <w:rPr>
          <w:rFonts w:eastAsia="Calibri"/>
          <w:bCs/>
          <w:color w:val="000000" w:themeColor="text1"/>
          <w:sz w:val="24"/>
          <w:szCs w:val="24"/>
        </w:rPr>
        <w:t xml:space="preserve"> </w:t>
      </w:r>
      <w:r w:rsidR="004224C4" w:rsidRPr="00913648">
        <w:rPr>
          <w:rFonts w:eastAsia="Calibri"/>
          <w:bCs/>
          <w:i/>
          <w:color w:val="000000" w:themeColor="text1"/>
          <w:sz w:val="24"/>
          <w:szCs w:val="24"/>
        </w:rPr>
        <w:t>anexa 1 la H.C.L. nr. 37/23.03.2017 privind darea în administrarea unităților de învățământ preuniversitar de stat a activelor fixe corporale-clădiri și terenuri aflate în domeniul public al municipiului Călărași.</w:t>
      </w:r>
    </w:p>
    <w:p w:rsidR="00F34CF0" w:rsidRPr="00B13049" w:rsidRDefault="005D3EE9" w:rsidP="005D3EE9">
      <w:pPr>
        <w:jc w:val="both"/>
        <w:rPr>
          <w:color w:val="000000" w:themeColor="text1"/>
          <w:sz w:val="24"/>
          <w:szCs w:val="24"/>
        </w:rPr>
      </w:pPr>
      <w:r w:rsidRPr="00663F7D">
        <w:rPr>
          <w:b/>
          <w:color w:val="000000" w:themeColor="text1"/>
          <w:sz w:val="24"/>
          <w:szCs w:val="24"/>
        </w:rPr>
        <w:t>Art.2.</w:t>
      </w:r>
      <w:r w:rsidRPr="00663F7D">
        <w:rPr>
          <w:color w:val="000000" w:themeColor="text1"/>
          <w:sz w:val="24"/>
          <w:szCs w:val="24"/>
        </w:rPr>
        <w:t xml:space="preserve"> </w:t>
      </w:r>
      <w:r w:rsidR="00F34CF0">
        <w:rPr>
          <w:color w:val="000000" w:themeColor="text1"/>
          <w:sz w:val="24"/>
          <w:szCs w:val="24"/>
        </w:rPr>
        <w:t xml:space="preserve">Se modifică </w:t>
      </w:r>
      <w:r w:rsidR="00F34CF0" w:rsidRPr="00913648">
        <w:rPr>
          <w:i/>
          <w:color w:val="000000" w:themeColor="text1"/>
          <w:sz w:val="24"/>
          <w:szCs w:val="24"/>
        </w:rPr>
        <w:t>anexa 1 la</w:t>
      </w:r>
      <w:r w:rsidR="00F34CF0" w:rsidRPr="00913648">
        <w:rPr>
          <w:color w:val="000000" w:themeColor="text1"/>
          <w:sz w:val="24"/>
          <w:szCs w:val="24"/>
        </w:rPr>
        <w:t xml:space="preserve"> </w:t>
      </w:r>
      <w:r w:rsidR="00913648" w:rsidRPr="00913648">
        <w:rPr>
          <w:rFonts w:eastAsia="Calibri"/>
          <w:bCs/>
          <w:i/>
          <w:color w:val="000000" w:themeColor="text1"/>
          <w:sz w:val="24"/>
          <w:szCs w:val="24"/>
        </w:rPr>
        <w:t xml:space="preserve">H.C.L. nr. 37/23.03.2017 privind darea în administrarea unităților de învățământ preuniversitar de stat a activelor fixe corporale-clădiri și terenuri aflate în domeniul </w:t>
      </w:r>
      <w:r w:rsidR="00913648" w:rsidRPr="00913648">
        <w:rPr>
          <w:rFonts w:eastAsia="Calibri"/>
          <w:bCs/>
          <w:i/>
          <w:color w:val="000000" w:themeColor="text1"/>
          <w:sz w:val="24"/>
          <w:szCs w:val="24"/>
        </w:rPr>
        <w:lastRenderedPageBreak/>
        <w:t>public al municipiului Călărași</w:t>
      </w:r>
      <w:r w:rsidR="00913648">
        <w:rPr>
          <w:rFonts w:eastAsia="Calibri"/>
          <w:b/>
          <w:bCs/>
          <w:i/>
          <w:color w:val="000000" w:themeColor="text1"/>
          <w:sz w:val="24"/>
          <w:szCs w:val="24"/>
        </w:rPr>
        <w:t xml:space="preserve"> </w:t>
      </w:r>
      <w:r w:rsidR="00913648" w:rsidRPr="00913648">
        <w:rPr>
          <w:rFonts w:eastAsia="Calibri"/>
          <w:bCs/>
          <w:color w:val="000000" w:themeColor="text1"/>
          <w:sz w:val="24"/>
          <w:szCs w:val="24"/>
        </w:rPr>
        <w:t xml:space="preserve">în sensul </w:t>
      </w:r>
      <w:r w:rsidR="00913648" w:rsidRPr="00AF3640">
        <w:rPr>
          <w:rFonts w:eastAsia="Calibri"/>
          <w:b/>
          <w:bCs/>
          <w:color w:val="000000" w:themeColor="text1"/>
          <w:sz w:val="24"/>
          <w:szCs w:val="24"/>
        </w:rPr>
        <w:t>radierii</w:t>
      </w:r>
      <w:r w:rsidR="00913648" w:rsidRPr="00AF3640">
        <w:rPr>
          <w:b/>
          <w:color w:val="000000" w:themeColor="text1"/>
          <w:sz w:val="24"/>
          <w:szCs w:val="24"/>
        </w:rPr>
        <w:t xml:space="preserve"> rândului </w:t>
      </w:r>
      <w:r w:rsidR="00FF162F" w:rsidRPr="00AF3640">
        <w:rPr>
          <w:b/>
          <w:color w:val="000000" w:themeColor="text1"/>
          <w:sz w:val="24"/>
          <w:szCs w:val="24"/>
        </w:rPr>
        <w:t>7 de la poziția 12</w:t>
      </w:r>
      <w:r w:rsidR="00B13049">
        <w:rPr>
          <w:color w:val="000000" w:themeColor="text1"/>
          <w:sz w:val="24"/>
          <w:szCs w:val="24"/>
        </w:rPr>
        <w:t xml:space="preserve"> din </w:t>
      </w:r>
      <w:r w:rsidR="00B13049" w:rsidRPr="00B13049">
        <w:rPr>
          <w:color w:val="000000" w:themeColor="text1"/>
          <w:sz w:val="24"/>
          <w:szCs w:val="24"/>
        </w:rPr>
        <w:t xml:space="preserve">anexa 1 la </w:t>
      </w:r>
      <w:r w:rsidR="00B13049" w:rsidRPr="00B13049">
        <w:rPr>
          <w:rFonts w:eastAsia="Calibri"/>
          <w:bCs/>
          <w:color w:val="000000" w:themeColor="text1"/>
          <w:sz w:val="24"/>
          <w:szCs w:val="24"/>
        </w:rPr>
        <w:t>H.C.L. nr. 37/23.03.2017</w:t>
      </w:r>
      <w:r w:rsidR="00B13049">
        <w:rPr>
          <w:rFonts w:eastAsia="Calibri"/>
          <w:bCs/>
          <w:color w:val="000000" w:themeColor="text1"/>
          <w:sz w:val="24"/>
          <w:szCs w:val="24"/>
        </w:rPr>
        <w:t>.</w:t>
      </w:r>
    </w:p>
    <w:p w:rsidR="00360936" w:rsidRDefault="005D3EE9" w:rsidP="005D3EE9">
      <w:pPr>
        <w:jc w:val="both"/>
        <w:rPr>
          <w:bCs/>
          <w:color w:val="000000" w:themeColor="text1"/>
          <w:sz w:val="24"/>
          <w:szCs w:val="24"/>
        </w:rPr>
      </w:pPr>
      <w:r w:rsidRPr="00663F7D">
        <w:rPr>
          <w:b/>
          <w:color w:val="000000" w:themeColor="text1"/>
          <w:sz w:val="24"/>
          <w:szCs w:val="24"/>
        </w:rPr>
        <w:t>Art. 3.</w:t>
      </w:r>
      <w:r w:rsidRPr="00663F7D">
        <w:rPr>
          <w:bCs/>
          <w:color w:val="000000" w:themeColor="text1"/>
          <w:sz w:val="24"/>
          <w:szCs w:val="24"/>
        </w:rPr>
        <w:t xml:space="preserve"> </w:t>
      </w:r>
      <w:r w:rsidR="00360936">
        <w:rPr>
          <w:bCs/>
          <w:color w:val="000000" w:themeColor="text1"/>
          <w:sz w:val="24"/>
          <w:szCs w:val="24"/>
        </w:rPr>
        <w:t>Se modifică contractul de dare în</w:t>
      </w:r>
      <w:r w:rsidR="00961E0A">
        <w:rPr>
          <w:bCs/>
          <w:color w:val="000000" w:themeColor="text1"/>
          <w:sz w:val="24"/>
          <w:szCs w:val="24"/>
        </w:rPr>
        <w:t xml:space="preserve"> administrare nr. 62575</w:t>
      </w:r>
      <w:r w:rsidR="002A437C">
        <w:rPr>
          <w:bCs/>
          <w:color w:val="000000" w:themeColor="text1"/>
          <w:sz w:val="24"/>
          <w:szCs w:val="24"/>
        </w:rPr>
        <w:t>/16.09.2021</w:t>
      </w:r>
      <w:r w:rsidR="00360936">
        <w:rPr>
          <w:bCs/>
          <w:color w:val="000000" w:themeColor="text1"/>
          <w:sz w:val="24"/>
          <w:szCs w:val="24"/>
        </w:rPr>
        <w:t xml:space="preserve"> în mod corespunzător celor precizate la art. 1</w:t>
      </w:r>
      <w:r w:rsidR="005836D6">
        <w:rPr>
          <w:bCs/>
          <w:color w:val="000000" w:themeColor="text1"/>
          <w:sz w:val="24"/>
          <w:szCs w:val="24"/>
        </w:rPr>
        <w:t xml:space="preserve"> din prezenta hotărâre</w:t>
      </w:r>
      <w:r w:rsidR="00360936">
        <w:rPr>
          <w:bCs/>
          <w:color w:val="000000" w:themeColor="text1"/>
          <w:sz w:val="24"/>
          <w:szCs w:val="24"/>
        </w:rPr>
        <w:t>, prin act adițional.</w:t>
      </w:r>
    </w:p>
    <w:p w:rsidR="00267AEF" w:rsidRDefault="005D3EE9" w:rsidP="005D3EE9">
      <w:pPr>
        <w:jc w:val="both"/>
        <w:rPr>
          <w:sz w:val="24"/>
          <w:szCs w:val="24"/>
        </w:rPr>
      </w:pPr>
      <w:r w:rsidRPr="00663F7D">
        <w:rPr>
          <w:b/>
          <w:color w:val="000000" w:themeColor="text1"/>
          <w:sz w:val="24"/>
          <w:szCs w:val="24"/>
        </w:rPr>
        <w:t>Art. 4.</w:t>
      </w:r>
      <w:r w:rsidRPr="00663F7D">
        <w:rPr>
          <w:sz w:val="24"/>
          <w:szCs w:val="24"/>
        </w:rPr>
        <w:t xml:space="preserve"> </w:t>
      </w:r>
      <w:r w:rsidR="005836D6">
        <w:rPr>
          <w:sz w:val="24"/>
          <w:szCs w:val="24"/>
        </w:rPr>
        <w:t xml:space="preserve">Predarea-preluarea bunului imobil-teren și construcție prevăzut la art.1 din prezenta hotărâre se va realiza în baza unui proces-verbal încheiat între </w:t>
      </w:r>
      <w:r w:rsidR="005836D6" w:rsidRPr="004224C4">
        <w:rPr>
          <w:rFonts w:eastAsia="Calibri"/>
          <w:bCs/>
          <w:color w:val="000000" w:themeColor="text1"/>
          <w:sz w:val="24"/>
          <w:szCs w:val="24"/>
        </w:rPr>
        <w:t>Ș</w:t>
      </w:r>
      <w:r w:rsidR="005836D6">
        <w:rPr>
          <w:rFonts w:eastAsia="Calibri"/>
          <w:bCs/>
          <w:color w:val="000000" w:themeColor="text1"/>
          <w:sz w:val="24"/>
          <w:szCs w:val="24"/>
        </w:rPr>
        <w:t>coala Gimnazială</w:t>
      </w:r>
      <w:r w:rsidR="005836D6" w:rsidRPr="004224C4">
        <w:rPr>
          <w:rFonts w:eastAsia="Calibri"/>
          <w:bCs/>
          <w:color w:val="000000" w:themeColor="text1"/>
          <w:sz w:val="24"/>
          <w:szCs w:val="24"/>
        </w:rPr>
        <w:t xml:space="preserve"> ”Constantin Brâncoveanu” Călărași</w:t>
      </w:r>
      <w:r w:rsidR="005836D6">
        <w:rPr>
          <w:rFonts w:eastAsia="Calibri"/>
          <w:bCs/>
          <w:color w:val="000000" w:themeColor="text1"/>
          <w:sz w:val="24"/>
          <w:szCs w:val="24"/>
        </w:rPr>
        <w:t xml:space="preserve"> și Municipiul Călărași prin Serviciul</w:t>
      </w:r>
      <w:r w:rsidR="00A73D7F">
        <w:rPr>
          <w:rFonts w:eastAsia="Calibri"/>
          <w:bCs/>
          <w:color w:val="000000" w:themeColor="text1"/>
          <w:sz w:val="24"/>
          <w:szCs w:val="24"/>
        </w:rPr>
        <w:t xml:space="preserve"> Fond Funciar, Registrul Agricol, Cadastru, Relații Publice și Minorități.</w:t>
      </w:r>
      <w:r w:rsidR="005836D6">
        <w:rPr>
          <w:rFonts w:eastAsia="Calibri"/>
          <w:bCs/>
          <w:color w:val="000000" w:themeColor="text1"/>
          <w:sz w:val="24"/>
          <w:szCs w:val="24"/>
        </w:rPr>
        <w:t xml:space="preserve"> </w:t>
      </w:r>
    </w:p>
    <w:p w:rsidR="00E40007" w:rsidRPr="0094329A" w:rsidRDefault="005D3EE9" w:rsidP="005D3EE9">
      <w:pPr>
        <w:jc w:val="both"/>
        <w:rPr>
          <w:b/>
          <w:bCs/>
          <w:color w:val="000000" w:themeColor="text1"/>
          <w:sz w:val="24"/>
          <w:szCs w:val="24"/>
        </w:rPr>
      </w:pPr>
      <w:r w:rsidRPr="00663F7D">
        <w:rPr>
          <w:b/>
          <w:color w:val="000000" w:themeColor="text1"/>
          <w:sz w:val="24"/>
          <w:szCs w:val="24"/>
        </w:rPr>
        <w:t>Art. 5.</w:t>
      </w:r>
      <w:r w:rsidRPr="00663F7D">
        <w:rPr>
          <w:sz w:val="24"/>
          <w:szCs w:val="24"/>
        </w:rPr>
        <w:t xml:space="preserve"> </w:t>
      </w:r>
      <w:r w:rsidR="0094329A">
        <w:rPr>
          <w:sz w:val="24"/>
          <w:szCs w:val="24"/>
        </w:rPr>
        <w:t xml:space="preserve">Toate celelalte prevederi al </w:t>
      </w:r>
      <w:r w:rsidR="0094329A" w:rsidRPr="0094329A">
        <w:rPr>
          <w:i/>
          <w:sz w:val="24"/>
          <w:szCs w:val="24"/>
        </w:rPr>
        <w:t>H.C.L.</w:t>
      </w:r>
      <w:r w:rsidR="0094329A" w:rsidRPr="0094329A">
        <w:rPr>
          <w:rFonts w:eastAsia="Calibri"/>
          <w:bCs/>
          <w:i/>
          <w:color w:val="000000" w:themeColor="text1"/>
          <w:sz w:val="24"/>
          <w:szCs w:val="24"/>
        </w:rPr>
        <w:t xml:space="preserve"> </w:t>
      </w:r>
      <w:r w:rsidR="0094329A" w:rsidRPr="00913648">
        <w:rPr>
          <w:rFonts w:eastAsia="Calibri"/>
          <w:bCs/>
          <w:i/>
          <w:color w:val="000000" w:themeColor="text1"/>
          <w:sz w:val="24"/>
          <w:szCs w:val="24"/>
        </w:rPr>
        <w:t>nr. 37/23.03.2017 privind darea în administrarea unităților de învățământ preuniversitar de stat a activelor fixe corporale-clădiri și terenuri aflate în domeniul public al municipiului Călărași</w:t>
      </w:r>
      <w:r w:rsidR="0094329A">
        <w:rPr>
          <w:rFonts w:eastAsia="Calibri"/>
          <w:bCs/>
          <w:color w:val="000000" w:themeColor="text1"/>
          <w:sz w:val="24"/>
          <w:szCs w:val="24"/>
        </w:rPr>
        <w:t xml:space="preserve"> rămân și pe mai departe neschimbate </w:t>
      </w:r>
      <w:r w:rsidR="00D8548D">
        <w:rPr>
          <w:rFonts w:eastAsia="Calibri"/>
          <w:bCs/>
          <w:color w:val="000000" w:themeColor="text1"/>
          <w:sz w:val="24"/>
          <w:szCs w:val="24"/>
        </w:rPr>
        <w:t>ș</w:t>
      </w:r>
      <w:r w:rsidR="0094329A">
        <w:rPr>
          <w:rFonts w:eastAsia="Calibri"/>
          <w:bCs/>
          <w:color w:val="000000" w:themeColor="text1"/>
          <w:sz w:val="24"/>
          <w:szCs w:val="24"/>
        </w:rPr>
        <w:t xml:space="preserve">i se aplică în mod corespunzător. </w:t>
      </w:r>
    </w:p>
    <w:p w:rsidR="005D3EE9" w:rsidRPr="00663F7D" w:rsidRDefault="005D3EE9" w:rsidP="005D3EE9">
      <w:pPr>
        <w:jc w:val="both"/>
        <w:rPr>
          <w:color w:val="000000" w:themeColor="text1"/>
          <w:sz w:val="24"/>
          <w:szCs w:val="24"/>
        </w:rPr>
      </w:pPr>
      <w:r w:rsidRPr="00663F7D">
        <w:rPr>
          <w:b/>
          <w:color w:val="000000" w:themeColor="text1"/>
          <w:sz w:val="24"/>
          <w:szCs w:val="24"/>
        </w:rPr>
        <w:t xml:space="preserve">Art. 6. </w:t>
      </w:r>
      <w:r w:rsidRPr="00663F7D">
        <w:rPr>
          <w:color w:val="000000" w:themeColor="text1"/>
          <w:sz w:val="24"/>
          <w:szCs w:val="24"/>
        </w:rPr>
        <w:t xml:space="preserve">Cu ducerea la îndeplinire se însărcinează Primarul municipiului Cãlãraşi prin Aparatul de specialitate - Direcția Juridicã şi Administrație Localã, Direcţia Economicã, Direcţia Tehnicã, Direcția Urbanism – Serviciul Urbanism și Amenajarea Teritoriului, Autorizări și Control,  Serviciul Administrarea Patrimoniului Public și Privat și Diaspora, Serviciul Fond Funciar, Registrul Agricol, Cadastru, Relații Publice și Minorități.  </w:t>
      </w:r>
    </w:p>
    <w:p w:rsidR="005D3EE9" w:rsidRPr="00663F7D" w:rsidRDefault="005D3EE9" w:rsidP="005D3EE9">
      <w:pPr>
        <w:jc w:val="both"/>
        <w:rPr>
          <w:b/>
          <w:color w:val="000000" w:themeColor="text1"/>
          <w:sz w:val="24"/>
          <w:szCs w:val="24"/>
        </w:rPr>
      </w:pPr>
      <w:r w:rsidRPr="00663F7D">
        <w:rPr>
          <w:color w:val="000000" w:themeColor="text1"/>
          <w:sz w:val="24"/>
          <w:szCs w:val="24"/>
        </w:rPr>
        <w:t>Secretarul general al municipiului Călăraşi va asigura comunicarea prezentei celor interesați.</w:t>
      </w:r>
      <w:r w:rsidRPr="00663F7D">
        <w:rPr>
          <w:b/>
          <w:color w:val="000000" w:themeColor="text1"/>
          <w:sz w:val="24"/>
          <w:szCs w:val="24"/>
        </w:rPr>
        <w:t xml:space="preserve">    </w:t>
      </w:r>
    </w:p>
    <w:p w:rsidR="005D3EE9" w:rsidRPr="00663F7D" w:rsidRDefault="005D3EE9" w:rsidP="005D3EE9">
      <w:pPr>
        <w:jc w:val="both"/>
        <w:rPr>
          <w:b/>
          <w:color w:val="000000" w:themeColor="text1"/>
          <w:sz w:val="24"/>
          <w:szCs w:val="24"/>
        </w:rPr>
      </w:pPr>
    </w:p>
    <w:p w:rsidR="005D3EE9" w:rsidRPr="00663F7D" w:rsidRDefault="005D3EE9" w:rsidP="005D3EE9">
      <w:pPr>
        <w:rPr>
          <w:b/>
          <w:color w:val="000000" w:themeColor="text1"/>
          <w:sz w:val="24"/>
          <w:szCs w:val="24"/>
        </w:rPr>
      </w:pPr>
    </w:p>
    <w:p w:rsidR="005D3EE9" w:rsidRPr="00663F7D" w:rsidRDefault="005D3EE9" w:rsidP="005D3EE9">
      <w:pPr>
        <w:rPr>
          <w:b/>
          <w:color w:val="000000" w:themeColor="text1"/>
          <w:sz w:val="24"/>
          <w:szCs w:val="24"/>
        </w:rPr>
      </w:pPr>
      <w:r w:rsidRPr="00663F7D">
        <w:rPr>
          <w:b/>
          <w:color w:val="000000" w:themeColor="text1"/>
          <w:sz w:val="24"/>
          <w:szCs w:val="24"/>
        </w:rPr>
        <w:t xml:space="preserve">                                                          </w:t>
      </w:r>
    </w:p>
    <w:p w:rsidR="005D3EE9" w:rsidRPr="00663F7D" w:rsidRDefault="005D3EE9" w:rsidP="005D3EE9">
      <w:pPr>
        <w:ind w:left="-567" w:firstLine="567"/>
        <w:jc w:val="center"/>
        <w:rPr>
          <w:b/>
          <w:color w:val="000000" w:themeColor="text1"/>
          <w:sz w:val="24"/>
          <w:szCs w:val="24"/>
        </w:rPr>
      </w:pPr>
      <w:r w:rsidRPr="00663F7D">
        <w:rPr>
          <w:b/>
          <w:color w:val="000000" w:themeColor="text1"/>
          <w:sz w:val="24"/>
          <w:szCs w:val="24"/>
        </w:rPr>
        <w:t>Inițiator</w:t>
      </w:r>
    </w:p>
    <w:p w:rsidR="005D3EE9" w:rsidRPr="00663F7D" w:rsidRDefault="005D3EE9" w:rsidP="005D3EE9">
      <w:pPr>
        <w:ind w:left="-567" w:firstLine="567"/>
        <w:jc w:val="center"/>
        <w:rPr>
          <w:b/>
          <w:color w:val="000000" w:themeColor="text1"/>
          <w:sz w:val="24"/>
          <w:szCs w:val="24"/>
        </w:rPr>
      </w:pPr>
    </w:p>
    <w:p w:rsidR="005D3EE9" w:rsidRPr="00663F7D" w:rsidRDefault="005D3EE9" w:rsidP="005D3EE9">
      <w:pPr>
        <w:spacing w:line="276" w:lineRule="auto"/>
        <w:jc w:val="center"/>
        <w:rPr>
          <w:b/>
          <w:color w:val="000000" w:themeColor="text1"/>
          <w:sz w:val="24"/>
          <w:szCs w:val="24"/>
        </w:rPr>
      </w:pPr>
      <w:r w:rsidRPr="00663F7D">
        <w:rPr>
          <w:b/>
          <w:color w:val="000000" w:themeColor="text1"/>
          <w:sz w:val="24"/>
          <w:szCs w:val="24"/>
        </w:rPr>
        <w:t>PRIMAR</w:t>
      </w:r>
    </w:p>
    <w:p w:rsidR="005D3EE9" w:rsidRPr="00663F7D" w:rsidRDefault="005D3EE9" w:rsidP="005D3EE9">
      <w:pPr>
        <w:spacing w:line="276" w:lineRule="auto"/>
        <w:ind w:left="360"/>
        <w:jc w:val="center"/>
        <w:rPr>
          <w:b/>
          <w:color w:val="000000" w:themeColor="text1"/>
          <w:sz w:val="24"/>
          <w:szCs w:val="24"/>
        </w:rPr>
      </w:pPr>
      <w:r w:rsidRPr="00663F7D">
        <w:rPr>
          <w:b/>
          <w:color w:val="000000" w:themeColor="text1"/>
          <w:sz w:val="24"/>
          <w:szCs w:val="24"/>
        </w:rPr>
        <w:t>DULCE  MARIUS  GRIGORE</w:t>
      </w:r>
    </w:p>
    <w:p w:rsidR="005D3EE9" w:rsidRPr="00663F7D" w:rsidRDefault="005D3EE9" w:rsidP="005D3EE9">
      <w:pPr>
        <w:spacing w:line="276" w:lineRule="auto"/>
        <w:ind w:left="360"/>
        <w:jc w:val="center"/>
        <w:rPr>
          <w:b/>
          <w:color w:val="000000" w:themeColor="text1"/>
          <w:sz w:val="24"/>
          <w:szCs w:val="24"/>
        </w:rPr>
      </w:pPr>
    </w:p>
    <w:p w:rsidR="005D3EE9" w:rsidRPr="00663F7D" w:rsidRDefault="005D3EE9" w:rsidP="005D3EE9">
      <w:pPr>
        <w:spacing w:line="276" w:lineRule="auto"/>
        <w:ind w:left="360"/>
        <w:jc w:val="center"/>
        <w:rPr>
          <w:color w:val="000000" w:themeColor="text1"/>
          <w:sz w:val="24"/>
          <w:szCs w:val="24"/>
        </w:rPr>
      </w:pPr>
    </w:p>
    <w:p w:rsidR="005D3EE9" w:rsidRPr="00663F7D" w:rsidRDefault="00E40007" w:rsidP="00E40007">
      <w:pPr>
        <w:tabs>
          <w:tab w:val="left" w:pos="1995"/>
        </w:tabs>
        <w:spacing w:line="276" w:lineRule="auto"/>
        <w:ind w:left="36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ab/>
      </w:r>
    </w:p>
    <w:p w:rsidR="005D3EE9" w:rsidRPr="00663F7D" w:rsidRDefault="005D3EE9" w:rsidP="005D3EE9">
      <w:pPr>
        <w:spacing w:line="276" w:lineRule="auto"/>
        <w:ind w:left="360"/>
        <w:jc w:val="center"/>
        <w:rPr>
          <w:color w:val="000000" w:themeColor="text1"/>
          <w:sz w:val="24"/>
          <w:szCs w:val="24"/>
        </w:rPr>
      </w:pPr>
    </w:p>
    <w:p w:rsidR="005D3EE9" w:rsidRPr="00663F7D" w:rsidRDefault="005D3EE9" w:rsidP="005D3EE9">
      <w:pPr>
        <w:spacing w:line="276" w:lineRule="auto"/>
        <w:ind w:left="360"/>
        <w:jc w:val="center"/>
        <w:rPr>
          <w:color w:val="000000" w:themeColor="text1"/>
          <w:sz w:val="24"/>
          <w:szCs w:val="24"/>
        </w:rPr>
      </w:pPr>
    </w:p>
    <w:p w:rsidR="005D3EE9" w:rsidRPr="00663F7D" w:rsidRDefault="005D3EE9" w:rsidP="005D3EE9">
      <w:pPr>
        <w:spacing w:line="276" w:lineRule="auto"/>
        <w:ind w:left="360"/>
        <w:jc w:val="center"/>
        <w:rPr>
          <w:color w:val="000000" w:themeColor="text1"/>
          <w:sz w:val="24"/>
          <w:szCs w:val="24"/>
        </w:rPr>
      </w:pPr>
    </w:p>
    <w:p w:rsidR="005D3EE9" w:rsidRPr="00663F7D" w:rsidRDefault="005D3EE9" w:rsidP="005D3EE9">
      <w:pPr>
        <w:spacing w:line="276" w:lineRule="auto"/>
        <w:ind w:left="360"/>
        <w:jc w:val="center"/>
        <w:rPr>
          <w:color w:val="000000" w:themeColor="text1"/>
          <w:sz w:val="24"/>
          <w:szCs w:val="24"/>
        </w:rPr>
      </w:pPr>
    </w:p>
    <w:p w:rsidR="005D3EE9" w:rsidRPr="00663F7D" w:rsidRDefault="005D3EE9" w:rsidP="005D3EE9">
      <w:pPr>
        <w:spacing w:line="276" w:lineRule="auto"/>
        <w:ind w:left="360"/>
        <w:jc w:val="center"/>
        <w:rPr>
          <w:color w:val="000000" w:themeColor="text1"/>
          <w:sz w:val="24"/>
          <w:szCs w:val="24"/>
        </w:rPr>
      </w:pPr>
    </w:p>
    <w:p w:rsidR="005D3EE9" w:rsidRPr="00663F7D" w:rsidRDefault="005D3EE9" w:rsidP="005D3EE9">
      <w:pPr>
        <w:spacing w:line="276" w:lineRule="auto"/>
        <w:ind w:left="360"/>
        <w:jc w:val="center"/>
        <w:rPr>
          <w:color w:val="000000" w:themeColor="text1"/>
          <w:sz w:val="24"/>
          <w:szCs w:val="24"/>
        </w:rPr>
      </w:pPr>
    </w:p>
    <w:p w:rsidR="005D3EE9" w:rsidRPr="00663F7D" w:rsidRDefault="005D3EE9" w:rsidP="005D3EE9">
      <w:pPr>
        <w:spacing w:line="276" w:lineRule="auto"/>
        <w:ind w:left="360"/>
        <w:jc w:val="center"/>
        <w:rPr>
          <w:color w:val="000000" w:themeColor="text1"/>
          <w:sz w:val="24"/>
          <w:szCs w:val="24"/>
        </w:rPr>
      </w:pPr>
    </w:p>
    <w:p w:rsidR="005D3EE9" w:rsidRPr="00663F7D" w:rsidRDefault="005D3EE9" w:rsidP="005D3EE9">
      <w:pPr>
        <w:spacing w:line="276" w:lineRule="auto"/>
        <w:ind w:left="360"/>
        <w:jc w:val="center"/>
        <w:rPr>
          <w:color w:val="000000" w:themeColor="text1"/>
          <w:sz w:val="24"/>
          <w:szCs w:val="24"/>
        </w:rPr>
      </w:pPr>
    </w:p>
    <w:p w:rsidR="005D3EE9" w:rsidRPr="00663F7D" w:rsidRDefault="005D3EE9" w:rsidP="005D3EE9">
      <w:pPr>
        <w:spacing w:line="276" w:lineRule="auto"/>
        <w:rPr>
          <w:color w:val="000000" w:themeColor="text1"/>
          <w:sz w:val="24"/>
          <w:szCs w:val="24"/>
        </w:rPr>
      </w:pPr>
    </w:p>
    <w:p w:rsidR="005D3EE9" w:rsidRPr="00663F7D" w:rsidRDefault="005D3EE9" w:rsidP="005D3EE9">
      <w:pPr>
        <w:spacing w:line="276" w:lineRule="auto"/>
        <w:rPr>
          <w:color w:val="000000" w:themeColor="text1"/>
          <w:sz w:val="24"/>
          <w:szCs w:val="24"/>
        </w:rPr>
      </w:pPr>
    </w:p>
    <w:p w:rsidR="005D3EE9" w:rsidRPr="00663F7D" w:rsidRDefault="005D3EE9" w:rsidP="005D3EE9">
      <w:pPr>
        <w:spacing w:line="276" w:lineRule="auto"/>
        <w:rPr>
          <w:color w:val="000000" w:themeColor="text1"/>
          <w:sz w:val="24"/>
          <w:szCs w:val="24"/>
        </w:rPr>
      </w:pPr>
    </w:p>
    <w:p w:rsidR="005D3EE9" w:rsidRPr="00663F7D" w:rsidRDefault="005D3EE9" w:rsidP="005D3EE9">
      <w:pPr>
        <w:spacing w:line="276" w:lineRule="auto"/>
        <w:rPr>
          <w:color w:val="000000" w:themeColor="text1"/>
          <w:sz w:val="24"/>
          <w:szCs w:val="24"/>
        </w:rPr>
      </w:pPr>
    </w:p>
    <w:p w:rsidR="005D3EE9" w:rsidRPr="00663F7D" w:rsidRDefault="005D3EE9" w:rsidP="005D3EE9">
      <w:pPr>
        <w:spacing w:line="276" w:lineRule="auto"/>
        <w:rPr>
          <w:color w:val="000000" w:themeColor="text1"/>
          <w:sz w:val="24"/>
          <w:szCs w:val="24"/>
        </w:rPr>
      </w:pPr>
    </w:p>
    <w:p w:rsidR="005D3EE9" w:rsidRPr="00663F7D" w:rsidRDefault="005D3EE9" w:rsidP="005D3EE9">
      <w:pPr>
        <w:spacing w:line="276" w:lineRule="auto"/>
        <w:rPr>
          <w:b/>
          <w:color w:val="000000" w:themeColor="text1"/>
          <w:sz w:val="24"/>
          <w:szCs w:val="24"/>
        </w:rPr>
      </w:pPr>
      <w:r w:rsidRPr="00663F7D">
        <w:rPr>
          <w:color w:val="000000" w:themeColor="text1"/>
          <w:sz w:val="24"/>
          <w:szCs w:val="24"/>
        </w:rPr>
        <w:tab/>
      </w:r>
      <w:r w:rsidRPr="00663F7D">
        <w:rPr>
          <w:color w:val="000000" w:themeColor="text1"/>
          <w:sz w:val="24"/>
          <w:szCs w:val="24"/>
        </w:rPr>
        <w:tab/>
        <w:t xml:space="preserve">                                                                                     </w:t>
      </w:r>
      <w:r w:rsidRPr="00663F7D">
        <w:rPr>
          <w:b/>
          <w:color w:val="000000" w:themeColor="text1"/>
          <w:sz w:val="24"/>
          <w:szCs w:val="24"/>
        </w:rPr>
        <w:t>Av</w:t>
      </w:r>
      <w:proofErr w:type="spellStart"/>
      <w:r w:rsidRPr="00663F7D">
        <w:rPr>
          <w:b/>
          <w:color w:val="000000" w:themeColor="text1"/>
          <w:sz w:val="24"/>
          <w:szCs w:val="24"/>
          <w:lang w:val="fr-FR"/>
        </w:rPr>
        <w:t>izat</w:t>
      </w:r>
      <w:proofErr w:type="spellEnd"/>
      <w:r w:rsidRPr="00663F7D">
        <w:rPr>
          <w:b/>
          <w:color w:val="000000" w:themeColor="text1"/>
          <w:sz w:val="24"/>
          <w:szCs w:val="24"/>
          <w:lang w:val="fr-FR"/>
        </w:rPr>
        <w:t xml:space="preserve">, </w:t>
      </w:r>
    </w:p>
    <w:p w:rsidR="005D3EE9" w:rsidRPr="00663F7D" w:rsidRDefault="005D3EE9" w:rsidP="005D3EE9">
      <w:pPr>
        <w:spacing w:line="276" w:lineRule="auto"/>
        <w:jc w:val="both"/>
        <w:rPr>
          <w:b/>
          <w:color w:val="000000" w:themeColor="text1"/>
          <w:sz w:val="24"/>
          <w:szCs w:val="24"/>
        </w:rPr>
      </w:pPr>
      <w:r w:rsidRPr="00663F7D">
        <w:rPr>
          <w:b/>
          <w:color w:val="000000" w:themeColor="text1"/>
          <w:sz w:val="24"/>
          <w:szCs w:val="24"/>
          <w:lang w:val="fr-FR"/>
        </w:rPr>
        <w:tab/>
      </w:r>
      <w:r w:rsidRPr="00663F7D">
        <w:rPr>
          <w:b/>
          <w:color w:val="000000" w:themeColor="text1"/>
          <w:sz w:val="24"/>
          <w:szCs w:val="24"/>
          <w:lang w:val="fr-FR"/>
        </w:rPr>
        <w:tab/>
      </w:r>
      <w:r w:rsidRPr="00663F7D">
        <w:rPr>
          <w:b/>
          <w:color w:val="000000" w:themeColor="text1"/>
          <w:sz w:val="24"/>
          <w:szCs w:val="24"/>
          <w:lang w:val="fr-FR"/>
        </w:rPr>
        <w:tab/>
      </w:r>
      <w:r w:rsidRPr="00663F7D">
        <w:rPr>
          <w:b/>
          <w:color w:val="000000" w:themeColor="text1"/>
          <w:sz w:val="24"/>
          <w:szCs w:val="24"/>
          <w:lang w:val="fr-FR"/>
        </w:rPr>
        <w:tab/>
      </w:r>
      <w:r w:rsidRPr="00663F7D">
        <w:rPr>
          <w:b/>
          <w:color w:val="000000" w:themeColor="text1"/>
          <w:sz w:val="24"/>
          <w:szCs w:val="24"/>
          <w:lang w:val="fr-FR"/>
        </w:rPr>
        <w:tab/>
        <w:t xml:space="preserve">                      </w:t>
      </w:r>
      <w:proofErr w:type="spellStart"/>
      <w:r w:rsidRPr="00663F7D">
        <w:rPr>
          <w:b/>
          <w:color w:val="000000" w:themeColor="text1"/>
          <w:sz w:val="24"/>
          <w:szCs w:val="24"/>
          <w:lang w:val="fr-FR"/>
        </w:rPr>
        <w:t>Secretarul</w:t>
      </w:r>
      <w:proofErr w:type="spellEnd"/>
      <w:r w:rsidRPr="00663F7D">
        <w:rPr>
          <w:b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663F7D">
        <w:rPr>
          <w:b/>
          <w:color w:val="000000" w:themeColor="text1"/>
          <w:sz w:val="24"/>
          <w:szCs w:val="24"/>
          <w:lang w:val="fr-FR"/>
        </w:rPr>
        <w:t>general</w:t>
      </w:r>
      <w:proofErr w:type="spellEnd"/>
      <w:r w:rsidRPr="00663F7D">
        <w:rPr>
          <w:b/>
          <w:color w:val="000000" w:themeColor="text1"/>
          <w:sz w:val="24"/>
          <w:szCs w:val="24"/>
          <w:lang w:val="fr-FR"/>
        </w:rPr>
        <w:t xml:space="preserve"> al </w:t>
      </w:r>
      <w:proofErr w:type="spellStart"/>
      <w:r w:rsidRPr="00663F7D">
        <w:rPr>
          <w:b/>
          <w:color w:val="000000" w:themeColor="text1"/>
          <w:sz w:val="24"/>
          <w:szCs w:val="24"/>
          <w:lang w:val="fr-FR"/>
        </w:rPr>
        <w:t>municipiului</w:t>
      </w:r>
      <w:proofErr w:type="spellEnd"/>
      <w:r w:rsidRPr="00663F7D">
        <w:rPr>
          <w:b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663F7D">
        <w:rPr>
          <w:b/>
          <w:color w:val="000000" w:themeColor="text1"/>
          <w:sz w:val="24"/>
          <w:szCs w:val="24"/>
          <w:lang w:val="fr-FR"/>
        </w:rPr>
        <w:t>Călărași</w:t>
      </w:r>
      <w:proofErr w:type="spellEnd"/>
    </w:p>
    <w:p w:rsidR="005D3EE9" w:rsidRPr="00663F7D" w:rsidRDefault="005D3EE9" w:rsidP="005D3EE9">
      <w:pPr>
        <w:spacing w:line="276" w:lineRule="auto"/>
        <w:jc w:val="both"/>
        <w:rPr>
          <w:b/>
          <w:color w:val="000000" w:themeColor="text1"/>
          <w:sz w:val="24"/>
          <w:szCs w:val="24"/>
          <w:lang w:val="fr-FR"/>
        </w:rPr>
      </w:pPr>
      <w:r w:rsidRPr="00663F7D">
        <w:rPr>
          <w:b/>
          <w:color w:val="000000" w:themeColor="text1"/>
          <w:sz w:val="24"/>
          <w:szCs w:val="24"/>
          <w:lang w:val="fr-FR"/>
        </w:rPr>
        <w:t xml:space="preserve">                  </w:t>
      </w:r>
      <w:r w:rsidRPr="00663F7D">
        <w:rPr>
          <w:b/>
          <w:color w:val="000000" w:themeColor="text1"/>
          <w:sz w:val="24"/>
          <w:szCs w:val="24"/>
          <w:lang w:val="fr-FR"/>
        </w:rPr>
        <w:tab/>
      </w:r>
      <w:r w:rsidRPr="00663F7D">
        <w:rPr>
          <w:b/>
          <w:color w:val="000000" w:themeColor="text1"/>
          <w:sz w:val="24"/>
          <w:szCs w:val="24"/>
          <w:lang w:val="fr-FR"/>
        </w:rPr>
        <w:tab/>
      </w:r>
      <w:r w:rsidRPr="00663F7D">
        <w:rPr>
          <w:b/>
          <w:color w:val="000000" w:themeColor="text1"/>
          <w:sz w:val="24"/>
          <w:szCs w:val="24"/>
          <w:lang w:val="fr-FR"/>
        </w:rPr>
        <w:tab/>
      </w:r>
      <w:r w:rsidRPr="00663F7D">
        <w:rPr>
          <w:b/>
          <w:color w:val="000000" w:themeColor="text1"/>
          <w:sz w:val="24"/>
          <w:szCs w:val="24"/>
          <w:lang w:val="fr-FR"/>
        </w:rPr>
        <w:tab/>
      </w:r>
      <w:r w:rsidRPr="00663F7D">
        <w:rPr>
          <w:b/>
          <w:color w:val="000000" w:themeColor="text1"/>
          <w:sz w:val="24"/>
          <w:szCs w:val="24"/>
          <w:lang w:val="fr-FR"/>
        </w:rPr>
        <w:tab/>
        <w:t xml:space="preserve">                         Cons. Jr. </w:t>
      </w:r>
      <w:proofErr w:type="spellStart"/>
      <w:r w:rsidRPr="00663F7D">
        <w:rPr>
          <w:b/>
          <w:color w:val="000000" w:themeColor="text1"/>
          <w:sz w:val="24"/>
          <w:szCs w:val="24"/>
          <w:lang w:val="fr-FR"/>
        </w:rPr>
        <w:t>Mărgărit</w:t>
      </w:r>
      <w:proofErr w:type="spellEnd"/>
      <w:r w:rsidRPr="00663F7D">
        <w:rPr>
          <w:b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663F7D">
        <w:rPr>
          <w:b/>
          <w:color w:val="000000" w:themeColor="text1"/>
          <w:sz w:val="24"/>
          <w:szCs w:val="24"/>
          <w:lang w:val="fr-FR"/>
        </w:rPr>
        <w:t>Sârbu</w:t>
      </w:r>
      <w:proofErr w:type="spellEnd"/>
    </w:p>
    <w:p w:rsidR="00E40007" w:rsidRDefault="00E40007" w:rsidP="005D3EE9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  <w:t xml:space="preserve"> </w:t>
      </w:r>
    </w:p>
    <w:p w:rsidR="006D0761" w:rsidRDefault="006D0761" w:rsidP="005D3EE9">
      <w:pPr>
        <w:jc w:val="both"/>
        <w:rPr>
          <w:color w:val="000000" w:themeColor="text1"/>
          <w:sz w:val="24"/>
          <w:szCs w:val="24"/>
        </w:rPr>
      </w:pPr>
    </w:p>
    <w:p w:rsidR="006D0761" w:rsidRDefault="006D0761" w:rsidP="006D0761">
      <w:pPr>
        <w:tabs>
          <w:tab w:val="left" w:pos="2250"/>
        </w:tabs>
        <w:rPr>
          <w:color w:val="000000" w:themeColor="text1"/>
          <w:sz w:val="24"/>
          <w:szCs w:val="24"/>
        </w:rPr>
      </w:pPr>
    </w:p>
    <w:p w:rsidR="006D0761" w:rsidRPr="006D0761" w:rsidRDefault="006D0761" w:rsidP="006D0761">
      <w:pPr>
        <w:tabs>
          <w:tab w:val="left" w:pos="2250"/>
        </w:tabs>
        <w:rPr>
          <w:b/>
          <w:bCs/>
          <w:sz w:val="22"/>
          <w:szCs w:val="22"/>
          <w:lang w:eastAsia="en-US"/>
        </w:rPr>
      </w:pPr>
      <w:bookmarkStart w:id="0" w:name="_GoBack"/>
      <w:r w:rsidRPr="006D0761">
        <w:rPr>
          <w:b/>
          <w:bCs/>
          <w:sz w:val="22"/>
          <w:szCs w:val="22"/>
          <w:lang w:eastAsia="en-US"/>
        </w:rPr>
        <w:lastRenderedPageBreak/>
        <w:t>Comisia pentru administraţie publică locală, juridică, de disciplină, apărarea ordinii publice, respectarea drepturilor şi libertăţilor cetăţenilor, relaţii cu mass-media, relaţii externe</w:t>
      </w:r>
    </w:p>
    <w:p w:rsidR="006D0761" w:rsidRPr="006D0761" w:rsidRDefault="006D0761" w:rsidP="006D0761">
      <w:pPr>
        <w:tabs>
          <w:tab w:val="left" w:pos="1741"/>
        </w:tabs>
        <w:jc w:val="center"/>
        <w:rPr>
          <w:b/>
          <w:bCs/>
          <w:color w:val="000000"/>
          <w:sz w:val="22"/>
          <w:szCs w:val="22"/>
          <w:lang w:eastAsia="en-US"/>
        </w:rPr>
      </w:pPr>
      <w:r w:rsidRPr="006D0761">
        <w:rPr>
          <w:b/>
          <w:bCs/>
          <w:color w:val="000000"/>
          <w:sz w:val="22"/>
          <w:szCs w:val="22"/>
          <w:lang w:eastAsia="en-US"/>
        </w:rPr>
        <w:t>AVIZ</w:t>
      </w:r>
    </w:p>
    <w:p w:rsidR="006D0761" w:rsidRPr="00663F7D" w:rsidRDefault="006D0761" w:rsidP="006D0761">
      <w:pPr>
        <w:jc w:val="center"/>
        <w:rPr>
          <w:b/>
          <w:bCs/>
          <w:color w:val="000000" w:themeColor="text1"/>
          <w:sz w:val="24"/>
          <w:szCs w:val="24"/>
        </w:rPr>
      </w:pPr>
      <w:r w:rsidRPr="00663F7D">
        <w:rPr>
          <w:b/>
          <w:bCs/>
          <w:color w:val="000000" w:themeColor="text1"/>
          <w:sz w:val="24"/>
          <w:szCs w:val="24"/>
        </w:rPr>
        <w:t xml:space="preserve">privind aprobarea </w:t>
      </w:r>
      <w:r>
        <w:rPr>
          <w:rFonts w:eastAsia="Calibri"/>
          <w:b/>
          <w:bCs/>
          <w:color w:val="000000" w:themeColor="text1"/>
          <w:sz w:val="24"/>
          <w:szCs w:val="24"/>
        </w:rPr>
        <w:t xml:space="preserve">retragerii dreptului de administrare acordat Școlii Gimnaziale ”Constantin Brâncoveanu” Călărași asupra bunului imobil-teren și construcție (ateliere Școala 6), situat în Călărași, strada Păcii, nr. 19A, identificat prin CF 26615, aflat în domeniul public al U.A.T. Municipiul Călărași, și modificarea </w:t>
      </w:r>
      <w:r w:rsidRPr="000E66A1">
        <w:rPr>
          <w:rFonts w:eastAsia="Calibri"/>
          <w:b/>
          <w:bCs/>
          <w:i/>
          <w:color w:val="000000" w:themeColor="text1"/>
          <w:sz w:val="24"/>
          <w:szCs w:val="24"/>
        </w:rPr>
        <w:t>anexei 1 la H.C.L. nr. 37/23.03.2017 privind darea în administrarea unităților de învățământ preuniversitar de stat a activelor fixe corporale-clădiri și terenuri aflate în domeniul public al municipiului Călărași</w:t>
      </w:r>
    </w:p>
    <w:p w:rsidR="006D0761" w:rsidRPr="006D0761" w:rsidRDefault="006D0761" w:rsidP="006D0761">
      <w:pPr>
        <w:autoSpaceDN w:val="0"/>
        <w:jc w:val="both"/>
        <w:rPr>
          <w:b/>
          <w:bCs/>
          <w:sz w:val="22"/>
          <w:szCs w:val="22"/>
          <w:lang w:eastAsia="en-US"/>
        </w:rPr>
      </w:pPr>
    </w:p>
    <w:p w:rsidR="006D0761" w:rsidRPr="00663F7D" w:rsidRDefault="006D0761" w:rsidP="006D0761">
      <w:pPr>
        <w:jc w:val="both"/>
        <w:rPr>
          <w:b/>
          <w:bCs/>
          <w:color w:val="000000" w:themeColor="text1"/>
          <w:sz w:val="24"/>
          <w:szCs w:val="24"/>
        </w:rPr>
      </w:pPr>
      <w:r w:rsidRPr="006D0761">
        <w:rPr>
          <w:rFonts w:eastAsia="Calibri"/>
          <w:bCs/>
          <w:sz w:val="22"/>
          <w:szCs w:val="22"/>
          <w:lang w:eastAsia="en-US"/>
        </w:rPr>
        <w:t xml:space="preserve">Comisia pentru administraţie publică locală, juridică, de disciplină, apărarea ordinii publice, respectarea drepturilor şi libertăţilor cetăţenilor, relaţii cu mass-media, relaţii externe </w:t>
      </w:r>
      <w:r w:rsidRPr="006D0761">
        <w:rPr>
          <w:rFonts w:eastAsia="Calibri"/>
          <w:color w:val="000000"/>
          <w:sz w:val="22"/>
          <w:szCs w:val="22"/>
          <w:lang w:eastAsia="en-US"/>
        </w:rPr>
        <w:t>i-a fost transmis</w:t>
      </w:r>
      <w:r w:rsidRPr="006D0761">
        <w:rPr>
          <w:rFonts w:eastAsia="Calibri"/>
          <w:b/>
          <w:color w:val="000000"/>
          <w:sz w:val="22"/>
          <w:szCs w:val="22"/>
          <w:lang w:eastAsia="en-US"/>
        </w:rPr>
        <w:t xml:space="preserve"> proiectul de </w:t>
      </w:r>
      <w:proofErr w:type="spellStart"/>
      <w:r w:rsidRPr="006D0761">
        <w:rPr>
          <w:rFonts w:eastAsia="Calibri"/>
          <w:b/>
          <w:color w:val="000000"/>
          <w:sz w:val="22"/>
          <w:szCs w:val="22"/>
          <w:lang w:eastAsia="en-US"/>
        </w:rPr>
        <w:t>hotarare</w:t>
      </w:r>
      <w:proofErr w:type="spellEnd"/>
      <w:r w:rsidRPr="006D0761">
        <w:rPr>
          <w:sz w:val="24"/>
          <w:szCs w:val="24"/>
        </w:rPr>
        <w:t xml:space="preserve"> </w:t>
      </w:r>
      <w:r w:rsidRPr="00663F7D">
        <w:rPr>
          <w:b/>
          <w:bCs/>
          <w:color w:val="000000" w:themeColor="text1"/>
          <w:sz w:val="24"/>
          <w:szCs w:val="24"/>
        </w:rPr>
        <w:t xml:space="preserve">privind aprobarea </w:t>
      </w:r>
      <w:r>
        <w:rPr>
          <w:rFonts w:eastAsia="Calibri"/>
          <w:b/>
          <w:bCs/>
          <w:color w:val="000000" w:themeColor="text1"/>
          <w:sz w:val="24"/>
          <w:szCs w:val="24"/>
        </w:rPr>
        <w:t xml:space="preserve">retragerii dreptului de administrare acordat Școlii Gimnaziale ”Constantin Brâncoveanu” Călărași asupra bunului imobil-teren și construcție (ateliere Școala 6), situat în Călărași, strada Păcii, nr. 19A, identificat prin CF 26615, aflat în domeniul public al U.A.T. Municipiul Călărași, și modificarea </w:t>
      </w:r>
      <w:r w:rsidRPr="000E66A1">
        <w:rPr>
          <w:rFonts w:eastAsia="Calibri"/>
          <w:b/>
          <w:bCs/>
          <w:i/>
          <w:color w:val="000000" w:themeColor="text1"/>
          <w:sz w:val="24"/>
          <w:szCs w:val="24"/>
        </w:rPr>
        <w:t>anexei 1 la H.C.L. nr. 37/23.03.2017 privind darea în administrarea unităților de învățământ preuniversitar de stat a activelor fixe corporale-clădiri și terenuri aflate în domeniul public al municipiului Călărași</w:t>
      </w:r>
      <w:r>
        <w:rPr>
          <w:rFonts w:eastAsia="Calibri"/>
          <w:b/>
          <w:bCs/>
          <w:color w:val="000000" w:themeColor="text1"/>
          <w:sz w:val="24"/>
          <w:szCs w:val="24"/>
        </w:rPr>
        <w:t xml:space="preserve"> </w:t>
      </w:r>
    </w:p>
    <w:p w:rsidR="006D0761" w:rsidRPr="006D0761" w:rsidRDefault="006D0761" w:rsidP="006D0761">
      <w:pPr>
        <w:autoSpaceDN w:val="0"/>
        <w:jc w:val="both"/>
        <w:rPr>
          <w:sz w:val="22"/>
          <w:szCs w:val="22"/>
        </w:rPr>
      </w:pPr>
      <w:r w:rsidRPr="006D0761">
        <w:rPr>
          <w:color w:val="000000"/>
          <w:sz w:val="22"/>
          <w:szCs w:val="22"/>
          <w:lang w:eastAsia="en-US"/>
        </w:rPr>
        <w:t>Examinând proiectul de hotărâre comisia constată că acesta este oportun şi necesar în baza documentelor întocmite și anume</w:t>
      </w:r>
      <w:r w:rsidRPr="006D0761">
        <w:rPr>
          <w:bCs/>
          <w:sz w:val="22"/>
          <w:szCs w:val="22"/>
          <w:lang w:eastAsia="en-US"/>
        </w:rPr>
        <w:t xml:space="preserve">: </w:t>
      </w:r>
    </w:p>
    <w:p w:rsidR="006D0761" w:rsidRPr="006D0761" w:rsidRDefault="006D0761" w:rsidP="006D0761">
      <w:pPr>
        <w:ind w:left="-567" w:firstLine="567"/>
        <w:jc w:val="both"/>
        <w:rPr>
          <w:bCs/>
          <w:color w:val="000000" w:themeColor="text1"/>
          <w:sz w:val="24"/>
          <w:szCs w:val="24"/>
        </w:rPr>
      </w:pPr>
      <w:r w:rsidRPr="006D0761">
        <w:rPr>
          <w:color w:val="000000" w:themeColor="text1"/>
          <w:sz w:val="24"/>
          <w:szCs w:val="24"/>
        </w:rPr>
        <w:t xml:space="preserve">- cererea formulată de Școala Gimnazială ”Constantin Brâncoveanu” Călărași, înregistrată sub nr. 117162/21.06.2024, potrivit căreia </w:t>
      </w:r>
      <w:proofErr w:type="spellStart"/>
      <w:r w:rsidRPr="006D0761">
        <w:rPr>
          <w:color w:val="000000" w:themeColor="text1"/>
          <w:sz w:val="24"/>
          <w:szCs w:val="24"/>
        </w:rPr>
        <w:t>solicitã</w:t>
      </w:r>
      <w:proofErr w:type="spellEnd"/>
      <w:r w:rsidRPr="006D0761">
        <w:rPr>
          <w:color w:val="000000" w:themeColor="text1"/>
          <w:sz w:val="24"/>
          <w:szCs w:val="24"/>
        </w:rPr>
        <w:t xml:space="preserve"> retragerea dreptului de administrare asupra bunului imobil-teren și construcție situat în Călărași, strada Păcii, nr. 19A (ateliere Școala 6)</w:t>
      </w:r>
      <w:r w:rsidRPr="006D0761">
        <w:rPr>
          <w:bCs/>
          <w:color w:val="000000" w:themeColor="text1"/>
          <w:sz w:val="24"/>
          <w:szCs w:val="24"/>
        </w:rPr>
        <w:t>;</w:t>
      </w:r>
    </w:p>
    <w:p w:rsidR="006D0761" w:rsidRPr="006D0761" w:rsidRDefault="006D0761" w:rsidP="006D0761">
      <w:pPr>
        <w:ind w:left="-567" w:firstLine="567"/>
        <w:jc w:val="both"/>
        <w:rPr>
          <w:bCs/>
          <w:color w:val="000000" w:themeColor="text1"/>
          <w:sz w:val="24"/>
          <w:szCs w:val="24"/>
        </w:rPr>
      </w:pPr>
      <w:r w:rsidRPr="006D0761">
        <w:rPr>
          <w:bCs/>
          <w:color w:val="000000" w:themeColor="text1"/>
          <w:sz w:val="24"/>
          <w:szCs w:val="24"/>
        </w:rPr>
        <w:t xml:space="preserve">- H.C.L. nr. 37/23.03.2017 privind darea în administrarea unităților de învățământ preuniversitar de stat a activelor fixe corporale-clădiri și terenuri aflate în domeniul public al municipiului Călărași; </w:t>
      </w:r>
    </w:p>
    <w:p w:rsidR="006D0761" w:rsidRPr="006D0761" w:rsidRDefault="006D0761" w:rsidP="006D0761">
      <w:pPr>
        <w:ind w:left="-567" w:firstLine="567"/>
        <w:jc w:val="both"/>
        <w:rPr>
          <w:bCs/>
          <w:color w:val="000000" w:themeColor="text1"/>
          <w:sz w:val="24"/>
          <w:szCs w:val="24"/>
        </w:rPr>
      </w:pPr>
      <w:r w:rsidRPr="006D0761">
        <w:rPr>
          <w:bCs/>
          <w:color w:val="000000" w:themeColor="text1"/>
          <w:sz w:val="24"/>
          <w:szCs w:val="24"/>
        </w:rPr>
        <w:t>- Contractul de dare în administrare nr. 62575/16.09.2021 încheiat între Municipiul Călărași și Școala Gimnazială ”Constantin Brâncoveanu” Călărași;</w:t>
      </w:r>
    </w:p>
    <w:p w:rsidR="006D0761" w:rsidRPr="006D0761" w:rsidRDefault="006D0761" w:rsidP="006D0761">
      <w:pPr>
        <w:ind w:left="-567" w:firstLine="567"/>
        <w:jc w:val="both"/>
        <w:rPr>
          <w:color w:val="000000" w:themeColor="text1"/>
          <w:sz w:val="24"/>
          <w:szCs w:val="24"/>
        </w:rPr>
      </w:pPr>
      <w:r w:rsidRPr="006D0761">
        <w:rPr>
          <w:color w:val="000000" w:themeColor="text1"/>
          <w:sz w:val="24"/>
          <w:szCs w:val="24"/>
        </w:rPr>
        <w:t>- H.G. nr. 1349/2001 privind atestarea domeniului public al județului Călărași, precum și al municipiilor, orașelor și comunelor din județul Călărași;</w:t>
      </w:r>
    </w:p>
    <w:p w:rsidR="006D0761" w:rsidRPr="006D0761" w:rsidRDefault="006D0761" w:rsidP="006D0761">
      <w:pPr>
        <w:ind w:left="-567" w:firstLine="567"/>
        <w:jc w:val="both"/>
        <w:rPr>
          <w:color w:val="000000" w:themeColor="text1"/>
          <w:sz w:val="24"/>
          <w:szCs w:val="24"/>
        </w:rPr>
      </w:pPr>
      <w:r w:rsidRPr="006D0761">
        <w:rPr>
          <w:b/>
          <w:color w:val="000000" w:themeColor="text1"/>
          <w:sz w:val="24"/>
          <w:szCs w:val="24"/>
        </w:rPr>
        <w:t>În conformitate cu dispozițiile</w:t>
      </w:r>
      <w:r w:rsidRPr="006D0761">
        <w:rPr>
          <w:color w:val="000000" w:themeColor="text1"/>
          <w:sz w:val="24"/>
          <w:szCs w:val="24"/>
        </w:rPr>
        <w:t>:</w:t>
      </w:r>
    </w:p>
    <w:p w:rsidR="006D0761" w:rsidRPr="006D0761" w:rsidRDefault="006D0761" w:rsidP="006D0761">
      <w:pPr>
        <w:ind w:left="-567" w:firstLine="567"/>
        <w:jc w:val="both"/>
        <w:rPr>
          <w:color w:val="000000" w:themeColor="text1"/>
          <w:sz w:val="24"/>
          <w:szCs w:val="24"/>
        </w:rPr>
      </w:pPr>
      <w:r w:rsidRPr="006D0761">
        <w:rPr>
          <w:color w:val="000000" w:themeColor="text1"/>
          <w:sz w:val="24"/>
          <w:szCs w:val="24"/>
        </w:rPr>
        <w:t xml:space="preserve">- art.129 alin.(2) </w:t>
      </w:r>
      <w:proofErr w:type="spellStart"/>
      <w:r w:rsidRPr="006D0761">
        <w:rPr>
          <w:color w:val="000000" w:themeColor="text1"/>
          <w:sz w:val="24"/>
          <w:szCs w:val="24"/>
        </w:rPr>
        <w:t>lit.c</w:t>
      </w:r>
      <w:proofErr w:type="spellEnd"/>
      <w:r w:rsidRPr="006D0761">
        <w:rPr>
          <w:color w:val="000000" w:themeColor="text1"/>
          <w:sz w:val="24"/>
          <w:szCs w:val="24"/>
        </w:rPr>
        <w:t xml:space="preserve">), alin.(6) </w:t>
      </w:r>
      <w:proofErr w:type="spellStart"/>
      <w:r w:rsidRPr="006D0761">
        <w:rPr>
          <w:color w:val="000000" w:themeColor="text1"/>
          <w:sz w:val="24"/>
          <w:szCs w:val="24"/>
        </w:rPr>
        <w:t>lit.a</w:t>
      </w:r>
      <w:proofErr w:type="spellEnd"/>
      <w:r w:rsidRPr="006D0761">
        <w:rPr>
          <w:color w:val="000000" w:themeColor="text1"/>
          <w:sz w:val="24"/>
          <w:szCs w:val="24"/>
        </w:rPr>
        <w:t xml:space="preserve">), art.287 </w:t>
      </w:r>
      <w:proofErr w:type="spellStart"/>
      <w:r w:rsidRPr="006D0761">
        <w:rPr>
          <w:color w:val="000000" w:themeColor="text1"/>
          <w:sz w:val="24"/>
          <w:szCs w:val="24"/>
        </w:rPr>
        <w:t>lit.b</w:t>
      </w:r>
      <w:proofErr w:type="spellEnd"/>
      <w:r w:rsidRPr="006D0761">
        <w:rPr>
          <w:color w:val="000000" w:themeColor="text1"/>
          <w:sz w:val="24"/>
          <w:szCs w:val="24"/>
        </w:rPr>
        <w:t xml:space="preserve">), art.297 alin.(1) </w:t>
      </w:r>
      <w:proofErr w:type="spellStart"/>
      <w:r w:rsidRPr="006D0761">
        <w:rPr>
          <w:color w:val="000000" w:themeColor="text1"/>
          <w:sz w:val="24"/>
          <w:szCs w:val="24"/>
        </w:rPr>
        <w:t>lit.a</w:t>
      </w:r>
      <w:proofErr w:type="spellEnd"/>
      <w:r w:rsidRPr="006D0761">
        <w:rPr>
          <w:color w:val="000000" w:themeColor="text1"/>
          <w:sz w:val="24"/>
          <w:szCs w:val="24"/>
        </w:rPr>
        <w:t xml:space="preserve">), art.299,  art.301 din O.U.G. nr. 57/2019 privind   Codul administrativ; </w:t>
      </w:r>
    </w:p>
    <w:p w:rsidR="006D0761" w:rsidRPr="006D0761" w:rsidRDefault="006D0761" w:rsidP="006D0761">
      <w:pPr>
        <w:ind w:left="-567" w:firstLine="567"/>
        <w:jc w:val="both"/>
        <w:rPr>
          <w:color w:val="000000" w:themeColor="text1"/>
          <w:sz w:val="24"/>
          <w:szCs w:val="24"/>
        </w:rPr>
      </w:pPr>
      <w:r w:rsidRPr="006D0761">
        <w:rPr>
          <w:color w:val="000000" w:themeColor="text1"/>
          <w:sz w:val="24"/>
          <w:szCs w:val="24"/>
        </w:rPr>
        <w:t>- art.867-869 din Legea nr. 287/2009 privind Codul Civil;</w:t>
      </w:r>
    </w:p>
    <w:p w:rsidR="006D0761" w:rsidRPr="006D0761" w:rsidRDefault="006D0761" w:rsidP="006D0761">
      <w:pPr>
        <w:ind w:left="-567" w:firstLine="567"/>
        <w:jc w:val="both"/>
        <w:rPr>
          <w:color w:val="000000" w:themeColor="text1"/>
          <w:sz w:val="24"/>
          <w:szCs w:val="24"/>
        </w:rPr>
      </w:pPr>
      <w:r w:rsidRPr="006D0761">
        <w:rPr>
          <w:color w:val="000000" w:themeColor="text1"/>
          <w:sz w:val="24"/>
          <w:szCs w:val="24"/>
        </w:rPr>
        <w:t>- art.146 alin.(2) din Legea învățământului preuniversitar nr. 198/2023;</w:t>
      </w:r>
    </w:p>
    <w:p w:rsidR="006D0761" w:rsidRPr="006D0761" w:rsidRDefault="006D0761" w:rsidP="006D0761">
      <w:pPr>
        <w:ind w:left="-567" w:firstLine="567"/>
        <w:jc w:val="both"/>
        <w:rPr>
          <w:color w:val="000000" w:themeColor="text1"/>
          <w:sz w:val="24"/>
          <w:szCs w:val="24"/>
        </w:rPr>
      </w:pPr>
      <w:r w:rsidRPr="006D0761">
        <w:rPr>
          <w:color w:val="000000" w:themeColor="text1"/>
          <w:sz w:val="24"/>
          <w:szCs w:val="24"/>
        </w:rPr>
        <w:t>- Legii nr.52/2003 privind transparența decizională în administrația publică;</w:t>
      </w:r>
    </w:p>
    <w:p w:rsidR="006D0761" w:rsidRPr="006D0761" w:rsidRDefault="006D0761" w:rsidP="006D0761">
      <w:pPr>
        <w:ind w:left="-567" w:firstLine="567"/>
        <w:jc w:val="both"/>
        <w:rPr>
          <w:color w:val="000000" w:themeColor="text1"/>
          <w:sz w:val="24"/>
          <w:szCs w:val="24"/>
        </w:rPr>
      </w:pPr>
      <w:r w:rsidRPr="006D0761">
        <w:rPr>
          <w:b/>
          <w:color w:val="000000" w:themeColor="text1"/>
          <w:sz w:val="24"/>
          <w:szCs w:val="24"/>
        </w:rPr>
        <w:t>În considerarea</w:t>
      </w:r>
      <w:r w:rsidRPr="006D0761">
        <w:rPr>
          <w:color w:val="000000" w:themeColor="text1"/>
          <w:sz w:val="24"/>
          <w:szCs w:val="24"/>
        </w:rPr>
        <w:t xml:space="preserve"> prevederilor Legii nr. 24/2000 privind normele de tehnică legislativă pentru elaborarea actelor normative, republicată cu modificările și completările ulterioare;</w:t>
      </w:r>
    </w:p>
    <w:p w:rsidR="006D0761" w:rsidRPr="006D0761" w:rsidRDefault="006D0761" w:rsidP="006D0761">
      <w:pPr>
        <w:ind w:firstLine="284"/>
        <w:jc w:val="both"/>
        <w:rPr>
          <w:color w:val="000000"/>
          <w:sz w:val="22"/>
          <w:szCs w:val="22"/>
          <w:lang w:eastAsia="en-US"/>
        </w:rPr>
      </w:pPr>
      <w:r w:rsidRPr="006D0761">
        <w:rPr>
          <w:rFonts w:eastAsia="Calibri"/>
          <w:sz w:val="22"/>
          <w:szCs w:val="22"/>
          <w:lang w:val="pt-BR"/>
        </w:rPr>
        <w:t xml:space="preserve">       </w:t>
      </w:r>
      <w:r w:rsidRPr="006D0761">
        <w:rPr>
          <w:sz w:val="22"/>
          <w:szCs w:val="22"/>
          <w:lang w:eastAsia="en-US"/>
        </w:rPr>
        <w:t xml:space="preserve">  </w:t>
      </w:r>
      <w:r w:rsidRPr="006D0761">
        <w:rPr>
          <w:b/>
          <w:sz w:val="22"/>
          <w:szCs w:val="22"/>
          <w:lang w:eastAsia="en-US"/>
        </w:rPr>
        <w:t xml:space="preserve">  </w:t>
      </w:r>
      <w:r w:rsidRPr="006D0761">
        <w:rPr>
          <w:bCs/>
          <w:sz w:val="22"/>
          <w:szCs w:val="22"/>
          <w:lang w:eastAsia="en-US"/>
        </w:rPr>
        <w:t xml:space="preserve">Comisia pentru administraţie publică locală, juridică, de disciplină, apărarea ordinii publice, respectarea drepturilor şi libertăţilor cetăţenilor, relaţii cu mass-media, relaţii externe, </w:t>
      </w:r>
      <w:r w:rsidRPr="006D0761">
        <w:rPr>
          <w:color w:val="000000"/>
          <w:sz w:val="22"/>
          <w:szCs w:val="22"/>
          <w:lang w:eastAsia="en-US"/>
        </w:rPr>
        <w:t xml:space="preserve">constată că proiectul de hotărâre este </w:t>
      </w:r>
      <w:r w:rsidRPr="006D0761">
        <w:rPr>
          <w:b/>
          <w:color w:val="000000"/>
          <w:sz w:val="22"/>
          <w:szCs w:val="22"/>
          <w:lang w:eastAsia="en-US"/>
        </w:rPr>
        <w:t>oportun/neoportun</w:t>
      </w:r>
      <w:r w:rsidRPr="006D0761">
        <w:rPr>
          <w:color w:val="000000"/>
          <w:sz w:val="22"/>
          <w:szCs w:val="22"/>
          <w:lang w:eastAsia="en-US"/>
        </w:rPr>
        <w:t xml:space="preserve"> si prezintă aviz </w:t>
      </w:r>
      <w:r w:rsidRPr="006D0761">
        <w:rPr>
          <w:b/>
          <w:color w:val="000000"/>
          <w:sz w:val="24"/>
          <w:szCs w:val="24"/>
          <w:lang w:eastAsia="en-US"/>
        </w:rPr>
        <w:t xml:space="preserve">aprobare/respingere </w:t>
      </w:r>
      <w:r w:rsidRPr="006D0761">
        <w:rPr>
          <w:color w:val="000000"/>
          <w:sz w:val="22"/>
          <w:szCs w:val="22"/>
          <w:lang w:eastAsia="en-US"/>
        </w:rPr>
        <w:t xml:space="preserve">proiectului de hotărâre transmis cu </w:t>
      </w:r>
      <w:proofErr w:type="spellStart"/>
      <w:r w:rsidRPr="006D0761">
        <w:rPr>
          <w:color w:val="000000"/>
          <w:sz w:val="22"/>
          <w:szCs w:val="22"/>
          <w:lang w:eastAsia="en-US"/>
        </w:rPr>
        <w:t>urmatorul</w:t>
      </w:r>
      <w:proofErr w:type="spellEnd"/>
      <w:r w:rsidRPr="006D0761">
        <w:rPr>
          <w:color w:val="000000"/>
          <w:sz w:val="22"/>
          <w:szCs w:val="22"/>
          <w:lang w:eastAsia="en-US"/>
        </w:rPr>
        <w:t xml:space="preserve"> amendament………</w:t>
      </w:r>
    </w:p>
    <w:p w:rsidR="006D0761" w:rsidRPr="006D0761" w:rsidRDefault="006D0761" w:rsidP="006D0761">
      <w:pPr>
        <w:ind w:firstLine="284"/>
        <w:jc w:val="both"/>
        <w:rPr>
          <w:color w:val="000000"/>
          <w:sz w:val="22"/>
          <w:szCs w:val="22"/>
          <w:lang w:eastAsia="en-US"/>
        </w:rPr>
      </w:pPr>
    </w:p>
    <w:p w:rsidR="006D0761" w:rsidRPr="006D0761" w:rsidRDefault="006D0761" w:rsidP="006D0761">
      <w:pPr>
        <w:ind w:right="-148"/>
        <w:jc w:val="both"/>
        <w:rPr>
          <w:b/>
          <w:sz w:val="24"/>
          <w:szCs w:val="24"/>
          <w:lang w:eastAsia="en-US"/>
        </w:rPr>
      </w:pPr>
      <w:r w:rsidRPr="006D0761">
        <w:rPr>
          <w:b/>
          <w:sz w:val="24"/>
          <w:szCs w:val="24"/>
          <w:lang w:eastAsia="en-US"/>
        </w:rPr>
        <w:t xml:space="preserve">PREȘEDINTE </w:t>
      </w:r>
      <w:r w:rsidRPr="006D0761">
        <w:rPr>
          <w:b/>
          <w:sz w:val="28"/>
          <w:szCs w:val="28"/>
          <w:lang w:val="en-US" w:eastAsia="en-US"/>
        </w:rPr>
        <w:t xml:space="preserve">- </w:t>
      </w:r>
      <w:proofErr w:type="spellStart"/>
      <w:r w:rsidRPr="006D0761">
        <w:rPr>
          <w:b/>
          <w:sz w:val="28"/>
          <w:szCs w:val="28"/>
          <w:lang w:val="en-US" w:eastAsia="en-US"/>
        </w:rPr>
        <w:t>Drăgulin</w:t>
      </w:r>
      <w:proofErr w:type="spellEnd"/>
      <w:r w:rsidRPr="006D0761">
        <w:rPr>
          <w:b/>
          <w:sz w:val="28"/>
          <w:szCs w:val="28"/>
          <w:lang w:val="en-US" w:eastAsia="en-US"/>
        </w:rPr>
        <w:t xml:space="preserve"> </w:t>
      </w:r>
      <w:proofErr w:type="spellStart"/>
      <w:r w:rsidRPr="006D0761">
        <w:rPr>
          <w:b/>
          <w:sz w:val="28"/>
          <w:szCs w:val="28"/>
          <w:lang w:val="en-US" w:eastAsia="en-US"/>
        </w:rPr>
        <w:t>Alin</w:t>
      </w:r>
      <w:proofErr w:type="spellEnd"/>
      <w:r w:rsidRPr="006D0761">
        <w:rPr>
          <w:b/>
          <w:sz w:val="28"/>
          <w:szCs w:val="28"/>
          <w:lang w:val="en-US" w:eastAsia="en-US"/>
        </w:rPr>
        <w:t xml:space="preserve"> Bogdan        </w:t>
      </w:r>
      <w:r w:rsidRPr="006D0761">
        <w:rPr>
          <w:b/>
          <w:sz w:val="24"/>
          <w:szCs w:val="24"/>
          <w:lang w:eastAsia="en-US"/>
        </w:rPr>
        <w:t>SECRETAR</w:t>
      </w:r>
      <w:r w:rsidRPr="006D0761">
        <w:rPr>
          <w:b/>
          <w:sz w:val="28"/>
          <w:szCs w:val="28"/>
          <w:lang w:val="en-US" w:eastAsia="en-US"/>
        </w:rPr>
        <w:t xml:space="preserve">- </w:t>
      </w:r>
      <w:proofErr w:type="spellStart"/>
      <w:r w:rsidRPr="006D0761">
        <w:rPr>
          <w:b/>
          <w:sz w:val="28"/>
          <w:szCs w:val="28"/>
          <w:lang w:val="en-US" w:eastAsia="en-US"/>
        </w:rPr>
        <w:t>Goţa</w:t>
      </w:r>
      <w:proofErr w:type="spellEnd"/>
      <w:r w:rsidRPr="006D0761">
        <w:rPr>
          <w:b/>
          <w:sz w:val="28"/>
          <w:szCs w:val="28"/>
          <w:lang w:val="en-US" w:eastAsia="en-US"/>
        </w:rPr>
        <w:t xml:space="preserve"> </w:t>
      </w:r>
      <w:proofErr w:type="spellStart"/>
      <w:r w:rsidRPr="006D0761">
        <w:rPr>
          <w:b/>
          <w:sz w:val="28"/>
          <w:szCs w:val="28"/>
          <w:lang w:val="en-US" w:eastAsia="en-US"/>
        </w:rPr>
        <w:t>Nae</w:t>
      </w:r>
      <w:proofErr w:type="spellEnd"/>
      <w:r w:rsidRPr="006D0761">
        <w:rPr>
          <w:b/>
          <w:sz w:val="28"/>
          <w:szCs w:val="28"/>
          <w:lang w:val="en-US" w:eastAsia="en-US"/>
        </w:rPr>
        <w:t xml:space="preserve"> Emil</w:t>
      </w:r>
    </w:p>
    <w:p w:rsidR="006D0761" w:rsidRPr="006D0761" w:rsidRDefault="006D0761" w:rsidP="006D0761">
      <w:pPr>
        <w:ind w:right="-148"/>
        <w:jc w:val="both"/>
        <w:rPr>
          <w:b/>
          <w:sz w:val="24"/>
          <w:szCs w:val="24"/>
          <w:lang w:eastAsia="en-US"/>
        </w:rPr>
      </w:pPr>
      <w:r w:rsidRPr="006D0761">
        <w:rPr>
          <w:b/>
          <w:sz w:val="24"/>
          <w:szCs w:val="24"/>
          <w:lang w:eastAsia="en-US"/>
        </w:rPr>
        <w:t xml:space="preserve">                   </w:t>
      </w:r>
    </w:p>
    <w:p w:rsidR="006D0761" w:rsidRPr="006D0761" w:rsidRDefault="006D0761" w:rsidP="006D0761">
      <w:pPr>
        <w:tabs>
          <w:tab w:val="left" w:pos="7470"/>
        </w:tabs>
        <w:ind w:right="-148"/>
        <w:jc w:val="both"/>
        <w:rPr>
          <w:b/>
          <w:sz w:val="24"/>
          <w:szCs w:val="24"/>
          <w:lang w:eastAsia="en-US"/>
        </w:rPr>
      </w:pPr>
      <w:r w:rsidRPr="006D0761">
        <w:rPr>
          <w:b/>
          <w:sz w:val="24"/>
          <w:szCs w:val="24"/>
          <w:lang w:eastAsia="en-US"/>
        </w:rPr>
        <w:t xml:space="preserve">                                                                           </w:t>
      </w:r>
      <w:r w:rsidRPr="006D0761">
        <w:rPr>
          <w:b/>
          <w:bCs/>
          <w:color w:val="000000"/>
          <w:sz w:val="22"/>
          <w:szCs w:val="22"/>
          <w:lang w:eastAsia="en-US"/>
        </w:rPr>
        <w:t>MEMBRI</w:t>
      </w:r>
    </w:p>
    <w:p w:rsidR="006D0761" w:rsidRPr="006D0761" w:rsidRDefault="006D0761" w:rsidP="006D0761">
      <w:pPr>
        <w:jc w:val="center"/>
        <w:rPr>
          <w:b/>
          <w:sz w:val="28"/>
          <w:szCs w:val="28"/>
          <w:lang w:val="en-US" w:eastAsia="en-US"/>
        </w:rPr>
      </w:pPr>
      <w:r w:rsidRPr="006D0761">
        <w:rPr>
          <w:b/>
          <w:sz w:val="28"/>
          <w:szCs w:val="28"/>
          <w:lang w:val="en-US" w:eastAsia="en-US"/>
        </w:rPr>
        <w:t>- Tudor Constantin</w:t>
      </w:r>
    </w:p>
    <w:p w:rsidR="006D0761" w:rsidRPr="006D0761" w:rsidRDefault="006D0761" w:rsidP="006D0761">
      <w:pPr>
        <w:jc w:val="center"/>
        <w:rPr>
          <w:b/>
          <w:sz w:val="28"/>
          <w:szCs w:val="28"/>
          <w:lang w:val="en-US" w:eastAsia="en-US"/>
        </w:rPr>
      </w:pPr>
      <w:r w:rsidRPr="006D0761">
        <w:rPr>
          <w:b/>
          <w:sz w:val="28"/>
          <w:szCs w:val="28"/>
          <w:lang w:val="en-US" w:eastAsia="en-US"/>
        </w:rPr>
        <w:t xml:space="preserve">- </w:t>
      </w:r>
      <w:proofErr w:type="spellStart"/>
      <w:r w:rsidRPr="006D0761">
        <w:rPr>
          <w:b/>
          <w:sz w:val="28"/>
          <w:szCs w:val="28"/>
          <w:lang w:val="en-US" w:eastAsia="en-US"/>
        </w:rPr>
        <w:t>Dinu</w:t>
      </w:r>
      <w:proofErr w:type="spellEnd"/>
      <w:r w:rsidRPr="006D0761">
        <w:rPr>
          <w:b/>
          <w:sz w:val="28"/>
          <w:szCs w:val="28"/>
          <w:lang w:val="en-US" w:eastAsia="en-US"/>
        </w:rPr>
        <w:t xml:space="preserve"> Florian</w:t>
      </w:r>
    </w:p>
    <w:p w:rsidR="006D0761" w:rsidRPr="006D0761" w:rsidRDefault="006D0761" w:rsidP="006D0761">
      <w:pPr>
        <w:jc w:val="center"/>
        <w:rPr>
          <w:b/>
          <w:sz w:val="28"/>
          <w:szCs w:val="28"/>
          <w:lang w:val="en-US" w:eastAsia="en-US"/>
        </w:rPr>
      </w:pPr>
      <w:r w:rsidRPr="006D0761">
        <w:rPr>
          <w:b/>
          <w:sz w:val="28"/>
          <w:szCs w:val="28"/>
          <w:lang w:val="en-US" w:eastAsia="en-US"/>
        </w:rPr>
        <w:t xml:space="preserve">- </w:t>
      </w:r>
      <w:proofErr w:type="spellStart"/>
      <w:r w:rsidRPr="006D0761">
        <w:rPr>
          <w:b/>
          <w:sz w:val="28"/>
          <w:szCs w:val="28"/>
          <w:lang w:val="en-US" w:eastAsia="en-US"/>
        </w:rPr>
        <w:t>Aldea</w:t>
      </w:r>
      <w:proofErr w:type="spellEnd"/>
      <w:r w:rsidRPr="006D0761">
        <w:rPr>
          <w:b/>
          <w:sz w:val="28"/>
          <w:szCs w:val="28"/>
          <w:lang w:val="en-US" w:eastAsia="en-US"/>
        </w:rPr>
        <w:t xml:space="preserve"> </w:t>
      </w:r>
      <w:proofErr w:type="spellStart"/>
      <w:r w:rsidRPr="006D0761">
        <w:rPr>
          <w:b/>
          <w:sz w:val="28"/>
          <w:szCs w:val="28"/>
          <w:lang w:val="en-US" w:eastAsia="en-US"/>
        </w:rPr>
        <w:t>Stelian</w:t>
      </w:r>
      <w:proofErr w:type="spellEnd"/>
      <w:r w:rsidRPr="006D0761">
        <w:rPr>
          <w:b/>
          <w:sz w:val="28"/>
          <w:szCs w:val="28"/>
          <w:lang w:val="en-US" w:eastAsia="en-US"/>
        </w:rPr>
        <w:t xml:space="preserve"> Emanuel</w:t>
      </w:r>
    </w:p>
    <w:p w:rsidR="006D0761" w:rsidRPr="006D0761" w:rsidRDefault="006D0761" w:rsidP="006D0761">
      <w:pPr>
        <w:jc w:val="center"/>
        <w:rPr>
          <w:b/>
          <w:sz w:val="28"/>
          <w:szCs w:val="28"/>
          <w:lang w:val="en-US" w:eastAsia="en-US"/>
        </w:rPr>
      </w:pPr>
      <w:r w:rsidRPr="006D0761">
        <w:rPr>
          <w:b/>
          <w:sz w:val="28"/>
          <w:szCs w:val="28"/>
          <w:lang w:val="en-US" w:eastAsia="en-US"/>
        </w:rPr>
        <w:t xml:space="preserve">- </w:t>
      </w:r>
      <w:proofErr w:type="spellStart"/>
      <w:r w:rsidRPr="006D0761">
        <w:rPr>
          <w:b/>
          <w:sz w:val="28"/>
          <w:szCs w:val="28"/>
          <w:lang w:val="en-US" w:eastAsia="en-US"/>
        </w:rPr>
        <w:t>Tache</w:t>
      </w:r>
      <w:proofErr w:type="spellEnd"/>
      <w:r w:rsidRPr="006D0761">
        <w:rPr>
          <w:b/>
          <w:sz w:val="28"/>
          <w:szCs w:val="28"/>
          <w:lang w:val="en-US" w:eastAsia="en-US"/>
        </w:rPr>
        <w:t xml:space="preserve"> </w:t>
      </w:r>
      <w:proofErr w:type="spellStart"/>
      <w:r w:rsidRPr="006D0761">
        <w:rPr>
          <w:b/>
          <w:sz w:val="28"/>
          <w:szCs w:val="28"/>
          <w:lang w:val="en-US" w:eastAsia="en-US"/>
        </w:rPr>
        <w:t>Andreea</w:t>
      </w:r>
      <w:proofErr w:type="spellEnd"/>
      <w:r w:rsidRPr="006D0761">
        <w:rPr>
          <w:b/>
          <w:sz w:val="28"/>
          <w:szCs w:val="28"/>
          <w:lang w:val="en-US" w:eastAsia="en-US"/>
        </w:rPr>
        <w:t xml:space="preserve"> Mirela </w:t>
      </w:r>
    </w:p>
    <w:p w:rsidR="006D0761" w:rsidRPr="006D0761" w:rsidRDefault="006D0761" w:rsidP="006D0761">
      <w:pPr>
        <w:tabs>
          <w:tab w:val="left" w:pos="3795"/>
          <w:tab w:val="center" w:pos="4887"/>
        </w:tabs>
        <w:rPr>
          <w:b/>
          <w:sz w:val="28"/>
          <w:szCs w:val="28"/>
          <w:lang w:val="en-US" w:eastAsia="en-US"/>
        </w:rPr>
      </w:pPr>
      <w:r w:rsidRPr="006D0761">
        <w:rPr>
          <w:b/>
          <w:sz w:val="28"/>
          <w:szCs w:val="28"/>
          <w:lang w:val="en-US" w:eastAsia="en-US"/>
        </w:rPr>
        <w:tab/>
        <w:t xml:space="preserve">- </w:t>
      </w:r>
      <w:proofErr w:type="spellStart"/>
      <w:r w:rsidRPr="006D0761">
        <w:rPr>
          <w:b/>
          <w:sz w:val="28"/>
          <w:szCs w:val="28"/>
          <w:lang w:val="en-US" w:eastAsia="en-US"/>
        </w:rPr>
        <w:t>Neagu</w:t>
      </w:r>
      <w:proofErr w:type="spellEnd"/>
      <w:r w:rsidRPr="006D0761">
        <w:rPr>
          <w:b/>
          <w:sz w:val="28"/>
          <w:szCs w:val="28"/>
          <w:lang w:val="en-US" w:eastAsia="en-US"/>
        </w:rPr>
        <w:t xml:space="preserve"> Iulian</w:t>
      </w:r>
    </w:p>
    <w:p w:rsidR="006D0761" w:rsidRPr="006D0761" w:rsidRDefault="006D0761" w:rsidP="006D0761">
      <w:pPr>
        <w:rPr>
          <w:color w:val="000000"/>
          <w:sz w:val="22"/>
          <w:szCs w:val="22"/>
          <w:lang w:eastAsia="en-US"/>
        </w:rPr>
      </w:pPr>
      <w:r w:rsidRPr="006D0761">
        <w:rPr>
          <w:b/>
          <w:bCs/>
          <w:color w:val="000000"/>
          <w:sz w:val="22"/>
          <w:szCs w:val="22"/>
          <w:lang w:eastAsia="en-US"/>
        </w:rPr>
        <w:t>   </w:t>
      </w:r>
      <w:r w:rsidRPr="006D0761">
        <w:rPr>
          <w:color w:val="000000"/>
          <w:sz w:val="22"/>
          <w:szCs w:val="22"/>
          <w:lang w:eastAsia="en-US"/>
        </w:rPr>
        <w:t>Prezentul va fi supus dezbaterii Consiliul Local al Municipiului Călăraşi, judeţul  Călăraşi</w:t>
      </w:r>
    </w:p>
    <w:bookmarkEnd w:id="0"/>
    <w:p w:rsidR="006D0761" w:rsidRDefault="006D0761" w:rsidP="005D3EE9">
      <w:pPr>
        <w:jc w:val="both"/>
        <w:rPr>
          <w:color w:val="000000" w:themeColor="text1"/>
          <w:sz w:val="24"/>
          <w:szCs w:val="24"/>
        </w:rPr>
      </w:pPr>
    </w:p>
    <w:sectPr w:rsidR="006D0761" w:rsidSect="00F60362">
      <w:headerReference w:type="default" r:id="rId9"/>
      <w:footerReference w:type="default" r:id="rId10"/>
      <w:headerReference w:type="first" r:id="rId11"/>
      <w:pgSz w:w="11906" w:h="16838" w:code="9"/>
      <w:pgMar w:top="1440" w:right="994" w:bottom="994" w:left="1138" w:header="965" w:footer="9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5026" w:rsidRDefault="00F45026" w:rsidP="00DD41C8">
      <w:r>
        <w:separator/>
      </w:r>
    </w:p>
  </w:endnote>
  <w:endnote w:type="continuationSeparator" w:id="0">
    <w:p w:rsidR="00F45026" w:rsidRDefault="00F45026" w:rsidP="00DD4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5716926"/>
      <w:docPartObj>
        <w:docPartGallery w:val="Page Numbers (Bottom of Page)"/>
        <w:docPartUnique/>
      </w:docPartObj>
    </w:sdtPr>
    <w:sdtEndPr/>
    <w:sdtContent>
      <w:p w:rsidR="002917EA" w:rsidRDefault="002917EA">
        <w:pPr>
          <w:pStyle w:val="Subsol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0761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5026" w:rsidRDefault="00F45026" w:rsidP="00DD41C8">
      <w:r>
        <w:separator/>
      </w:r>
    </w:p>
  </w:footnote>
  <w:footnote w:type="continuationSeparator" w:id="0">
    <w:p w:rsidR="00F45026" w:rsidRDefault="00F45026" w:rsidP="00DD41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7EA" w:rsidRDefault="002917EA" w:rsidP="00C6663A">
    <w:pPr>
      <w:pStyle w:val="Antet"/>
      <w:tabs>
        <w:tab w:val="clear" w:pos="4536"/>
        <w:tab w:val="center" w:pos="0"/>
      </w:tabs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5792" w:rsidRDefault="00E01C27" w:rsidP="00122397">
    <w:pPr>
      <w:pStyle w:val="Antet"/>
      <w:tabs>
        <w:tab w:val="clear" w:pos="4536"/>
        <w:tab w:val="left" w:pos="3969"/>
        <w:tab w:val="right" w:pos="7655"/>
        <w:tab w:val="left" w:pos="9072"/>
        <w:tab w:val="left" w:pos="10348"/>
      </w:tabs>
      <w:jc w:val="right"/>
    </w:pPr>
    <w:r>
      <w:rPr>
        <w:rFonts w:ascii="Arial Narrow" w:hAnsi="Arial Narrow"/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3B04BC0A" wp14:editId="3FAE90DE">
              <wp:simplePos x="0" y="0"/>
              <wp:positionH relativeFrom="page">
                <wp:posOffset>1447800</wp:posOffset>
              </wp:positionH>
              <wp:positionV relativeFrom="paragraph">
                <wp:posOffset>-56515</wp:posOffset>
              </wp:positionV>
              <wp:extent cx="4371975" cy="1338580"/>
              <wp:effectExtent l="0" t="0" r="28575" b="13970"/>
              <wp:wrapTight wrapText="bothSides">
                <wp:wrapPolygon edited="0">
                  <wp:start x="0" y="0"/>
                  <wp:lineTo x="0" y="21518"/>
                  <wp:lineTo x="21647" y="21518"/>
                  <wp:lineTo x="21647" y="0"/>
                  <wp:lineTo x="0" y="0"/>
                </wp:wrapPolygon>
              </wp:wrapTight>
              <wp:docPr id="1" name="Dreptunghi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371975" cy="13385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917EA" w:rsidRPr="007E164C" w:rsidRDefault="002917EA" w:rsidP="00C6663A">
                          <w:pPr>
                            <w:pStyle w:val="Legend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R O M Â N I A</w:t>
                          </w:r>
                        </w:p>
                        <w:p w:rsidR="002917EA" w:rsidRPr="007E164C" w:rsidRDefault="00ED1B5F" w:rsidP="00C6663A">
                          <w:pPr>
                            <w:pStyle w:val="Legend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PRIMĂRIA</w:t>
                          </w:r>
                          <w:r w:rsidR="00F7318D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 xml:space="preserve"> MUNICIPIULUI</w:t>
                          </w:r>
                          <w:r w:rsidR="002917EA"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 xml:space="preserve"> CĂLĂRAŞI</w:t>
                          </w:r>
                        </w:p>
                        <w:p w:rsidR="002917EA" w:rsidRPr="007E164C" w:rsidRDefault="002917EA" w:rsidP="00C6663A">
                          <w:pPr>
                            <w:pStyle w:val="Legend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JUDEŢUL CĂLĂRAŞI</w:t>
                          </w:r>
                        </w:p>
                        <w:p w:rsidR="002917EA" w:rsidRDefault="002917EA" w:rsidP="00C6663A">
                          <w:pPr>
                            <w:pStyle w:val="Legend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>_______________________________________________</w:t>
                          </w:r>
                        </w:p>
                        <w:p w:rsidR="002917EA" w:rsidRDefault="002917EA" w:rsidP="00C6663A">
                          <w:pPr>
                            <w:pStyle w:val="Legend"/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</w:pPr>
                          <w:r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910058</w:t>
                          </w:r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 xml:space="preserve">; Călăraşi, str. Bucuresti, nr. 140A; Tel.: 0242-31.10.05, </w:t>
                          </w:r>
                          <w:r w:rsidR="00F7318D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F</w:t>
                          </w:r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ax: 0242/31.85.74</w:t>
                          </w:r>
                        </w:p>
                        <w:p w:rsidR="002917EA" w:rsidRPr="00817510" w:rsidRDefault="002917EA" w:rsidP="00C6663A">
                          <w:pPr>
                            <w:rPr>
                              <w:lang w:val="en-US"/>
                            </w:rPr>
                          </w:pPr>
                          <w:r>
                            <w:t xml:space="preserve">          web: </w:t>
                          </w:r>
                          <w:hyperlink r:id="rId1" w:history="1">
                            <w:r w:rsidRPr="0043213E">
                              <w:rPr>
                                <w:rStyle w:val="Hyperlink"/>
                              </w:rPr>
                              <w:t>www.primariacalarasi.ro</w:t>
                            </w:r>
                          </w:hyperlink>
                          <w:r>
                            <w:t xml:space="preserve"> ;  email: </w:t>
                          </w:r>
                          <w:hyperlink r:id="rId2" w:history="1">
                            <w:r w:rsidRPr="0043213E">
                              <w:rPr>
                                <w:rStyle w:val="Hyperlink"/>
                              </w:rPr>
                              <w:t>office@primariacalarasi.ro</w:t>
                            </w:r>
                          </w:hyperlink>
                          <w: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Dreptunghi 1" o:spid="_x0000_s1026" style="position:absolute;left:0;text-align:left;margin-left:114pt;margin-top:-4.45pt;width:344.25pt;height:105.4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" o:allowincell="f" strokecolor="white">
              <v:textbox>
                <w:txbxContent>
                  <w:p w:rsidR="002917EA" w:rsidRPr="007E164C" w:rsidRDefault="002917EA" w:rsidP="00C6663A">
                    <w:pPr>
                      <w:pStyle w:val="Caption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R O M Â N I A</w:t>
                    </w:r>
                  </w:p>
                  <w:p w:rsidR="002917EA" w:rsidRPr="007E164C" w:rsidRDefault="00ED1B5F" w:rsidP="00C6663A">
                    <w:pPr>
                      <w:pStyle w:val="Caption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PRIMĂRIA</w:t>
                    </w:r>
                    <w:r w:rsidR="00F7318D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 xml:space="preserve"> MUNICIPIULUI</w:t>
                    </w:r>
                    <w:r w:rsidR="002917EA"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 xml:space="preserve"> CĂLĂRAŞI</w:t>
                    </w:r>
                  </w:p>
                  <w:p w:rsidR="002917EA" w:rsidRPr="007E164C" w:rsidRDefault="002917EA" w:rsidP="00C6663A">
                    <w:pPr>
                      <w:pStyle w:val="Caption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JUDEŢUL CĂLĂRAŞI</w:t>
                    </w:r>
                  </w:p>
                  <w:p w:rsidR="002917EA" w:rsidRDefault="002917EA" w:rsidP="00C6663A">
                    <w:pPr>
                      <w:pStyle w:val="Caption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>_______________________________________________</w:t>
                    </w:r>
                  </w:p>
                  <w:p w:rsidR="002917EA" w:rsidRDefault="002917EA" w:rsidP="00C6663A">
                    <w:pPr>
                      <w:pStyle w:val="Caption"/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</w:pPr>
                    <w:r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910058</w:t>
                    </w:r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 xml:space="preserve">; Călăraşi, str. Bucuresti, nr. 140A; Tel.: 0242-31.10.05, </w:t>
                    </w:r>
                    <w:r w:rsidR="00F7318D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F</w:t>
                    </w:r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ax: 0242/31.85.74</w:t>
                    </w:r>
                  </w:p>
                  <w:p w:rsidR="002917EA" w:rsidRPr="00817510" w:rsidRDefault="002917EA" w:rsidP="00C6663A">
                    <w:pPr>
                      <w:rPr>
                        <w:lang w:val="en-US"/>
                      </w:rPr>
                    </w:pPr>
                    <w:r>
                      <w:t xml:space="preserve">          web: </w:t>
                    </w:r>
                    <w:hyperlink r:id="rId3" w:history="1">
                      <w:r w:rsidRPr="0043213E">
                        <w:rPr>
                          <w:rStyle w:val="Hyperlink"/>
                        </w:rPr>
                        <w:t>www.primariacalarasi.ro</w:t>
                      </w:r>
                    </w:hyperlink>
                    <w:r>
                      <w:t xml:space="preserve"> ;  email: </w:t>
                    </w:r>
                    <w:hyperlink r:id="rId4" w:history="1">
                      <w:r w:rsidRPr="0043213E">
                        <w:rPr>
                          <w:rStyle w:val="Hyperlink"/>
                        </w:rPr>
                        <w:t>office@primariacalarasi.ro</w:t>
                      </w:r>
                    </w:hyperlink>
                    <w:r>
                      <w:t xml:space="preserve"> </w:t>
                    </w:r>
                  </w:p>
                </w:txbxContent>
              </v:textbox>
              <w10:wrap type="tight" anchorx="page"/>
            </v:rect>
          </w:pict>
        </mc:Fallback>
      </mc:AlternateContent>
    </w:r>
    <w:r w:rsidR="00F45026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42pt;margin-top:-9.2pt;width:77.25pt;height:105.2pt;z-index:251658240;mso-position-horizontal-relative:page;mso-position-vertical-relative:text" o:allowincell="f">
          <v:imagedata r:id="rId5" o:title=""/>
          <w10:wrap type="topAndBottom" anchorx="page"/>
        </v:shape>
        <o:OLEObject Type="Embed" ProgID="CorelDraw.Graphic.7" ShapeID="_x0000_s2049" DrawAspect="Content" ObjectID="_1795859258" r:id="rId6"/>
      </w:pict>
    </w:r>
    <w:r w:rsidR="00122397">
      <w:t xml:space="preserve">          </w:t>
    </w:r>
    <w:r w:rsidR="00122397">
      <w:tab/>
      <w:t xml:space="preserve">   </w:t>
    </w:r>
    <w:r w:rsidR="00122397">
      <w:rPr>
        <w:noProof/>
      </w:rPr>
      <w:drawing>
        <wp:inline distT="0" distB="0" distL="0" distR="0" wp14:anchorId="26F86832" wp14:editId="22C20DF3">
          <wp:extent cx="809049" cy="413212"/>
          <wp:effectExtent l="0" t="0" r="0" b="6350"/>
          <wp:docPr id="2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SO9001.jpg"/>
                  <pic:cNvPicPr/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049" cy="4132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22397">
      <w:t xml:space="preserve"> </w:t>
    </w:r>
  </w:p>
  <w:p w:rsidR="00122397" w:rsidRPr="00122397" w:rsidRDefault="00122397" w:rsidP="00122397">
    <w:pPr>
      <w:pStyle w:val="Antet"/>
      <w:tabs>
        <w:tab w:val="clear" w:pos="4536"/>
        <w:tab w:val="left" w:pos="3969"/>
        <w:tab w:val="right" w:pos="7655"/>
        <w:tab w:val="left" w:pos="9072"/>
        <w:tab w:val="left" w:pos="10348"/>
      </w:tabs>
      <w:jc w:val="right"/>
      <w:rPr>
        <w:sz w:val="6"/>
        <w:szCs w:val="6"/>
      </w:rPr>
    </w:pPr>
  </w:p>
  <w:p w:rsidR="002917EA" w:rsidRPr="00122397" w:rsidRDefault="00F7318D" w:rsidP="00122397">
    <w:pPr>
      <w:pStyle w:val="Antet"/>
      <w:tabs>
        <w:tab w:val="clear" w:pos="4536"/>
        <w:tab w:val="left" w:pos="3495"/>
        <w:tab w:val="left" w:pos="3969"/>
        <w:tab w:val="right" w:pos="7655"/>
        <w:tab w:val="right" w:pos="8505"/>
        <w:tab w:val="left" w:pos="9072"/>
        <w:tab w:val="left" w:pos="10348"/>
      </w:tabs>
    </w:pPr>
    <w:r>
      <w:tab/>
    </w:r>
    <w:r>
      <w:tab/>
    </w:r>
    <w:r>
      <w:tab/>
    </w:r>
    <w:r>
      <w:tab/>
    </w:r>
    <w:r w:rsidR="00122397">
      <w:rPr>
        <w:noProof/>
        <w:lang w:val="en-US"/>
      </w:rPr>
      <w:t xml:space="preserve">       </w:t>
    </w:r>
    <w:r w:rsidR="00D74198">
      <w:rPr>
        <w:noProof/>
        <w:lang w:val="en-US"/>
      </w:rPr>
      <w:t xml:space="preserve">           </w:t>
    </w:r>
    <w:r w:rsidR="00122397">
      <w:rPr>
        <w:noProof/>
        <w:lang w:val="en-US"/>
      </w:rPr>
      <w:t xml:space="preserve"> </w:t>
    </w:r>
    <w:r w:rsidR="00D74198">
      <w:rPr>
        <w:noProof/>
      </w:rPr>
      <w:drawing>
        <wp:inline distT="0" distB="0" distL="0" distR="0" wp14:anchorId="099DD735" wp14:editId="0755BB03">
          <wp:extent cx="709574" cy="760098"/>
          <wp:effectExtent l="0" t="0" r="0" b="1905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0333" cy="76091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D74198">
      <w:rPr>
        <w:noProof/>
      </w:rPr>
      <w:drawing>
        <wp:inline distT="0" distB="0" distL="0" distR="0" wp14:anchorId="7EF422C0" wp14:editId="76E61695">
          <wp:extent cx="6210935" cy="6635377"/>
          <wp:effectExtent l="0" t="0" r="0" b="0"/>
          <wp:docPr id="6" name="Picture 6" descr="C:\Users\Azazell\Desktop\ISO 27001_1.t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C:\Users\Azazell\Desktop\ISO 27001_1.tiff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635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2397">
      <w:rPr>
        <w:noProof/>
        <w:lang w:val="en-US"/>
      </w:rPr>
      <w:t xml:space="preserve">           </w:t>
    </w:r>
    <w:r w:rsidR="00D74198">
      <w:rPr>
        <w:noProof/>
      </w:rPr>
      <w:drawing>
        <wp:inline distT="0" distB="0" distL="0" distR="0" wp14:anchorId="73FD557A" wp14:editId="58C51331">
          <wp:extent cx="6210935" cy="6635377"/>
          <wp:effectExtent l="0" t="0" r="0" b="0"/>
          <wp:docPr id="5" name="Picture 5" descr="C:\Users\Azazell\Desktop\ISO 27001_1.t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C:\Users\Azazell\Desktop\ISO 27001_1.tiff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635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2397">
      <w:rPr>
        <w:noProof/>
      </w:rPr>
      <w:drawing>
        <wp:inline distT="0" distB="0" distL="0" distR="0" wp14:anchorId="1B7E31F8" wp14:editId="534FB189">
          <wp:extent cx="683203" cy="727280"/>
          <wp:effectExtent l="0" t="0" r="3175" b="0"/>
          <wp:docPr id="4" name="Picture 4" descr="C:\Users\Azazell\Desktop\MUNICIPIUL CALARASI (Mobile)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Azazell\Desktop\MUNICIPIUL CALARASI (Mobile).tif"/>
                  <pic:cNvPicPr>
                    <a:picLocks noChangeAspect="1" noChangeArrowheads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876" cy="731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95322"/>
    <w:multiLevelType w:val="hybridMultilevel"/>
    <w:tmpl w:val="FC2604D8"/>
    <w:lvl w:ilvl="0" w:tplc="02A01DCE">
      <w:start w:val="5"/>
      <w:numFmt w:val="bullet"/>
      <w:lvlText w:val="-"/>
      <w:lvlJc w:val="left"/>
      <w:pPr>
        <w:tabs>
          <w:tab w:val="num" w:pos="1830"/>
        </w:tabs>
        <w:ind w:left="1830" w:hanging="39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1">
    <w:nsid w:val="08C11341"/>
    <w:multiLevelType w:val="hybridMultilevel"/>
    <w:tmpl w:val="52DC4000"/>
    <w:lvl w:ilvl="0" w:tplc="EA74F22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853C43"/>
    <w:multiLevelType w:val="hybridMultilevel"/>
    <w:tmpl w:val="B96636E4"/>
    <w:lvl w:ilvl="0" w:tplc="0418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">
    <w:nsid w:val="25F02AD3"/>
    <w:multiLevelType w:val="hybridMultilevel"/>
    <w:tmpl w:val="138EA746"/>
    <w:lvl w:ilvl="0" w:tplc="040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2941535F"/>
    <w:multiLevelType w:val="hybridMultilevel"/>
    <w:tmpl w:val="76F622A6"/>
    <w:lvl w:ilvl="0" w:tplc="0418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2A006A7A"/>
    <w:multiLevelType w:val="hybridMultilevel"/>
    <w:tmpl w:val="0CB0392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DB2116"/>
    <w:multiLevelType w:val="hybridMultilevel"/>
    <w:tmpl w:val="25244582"/>
    <w:lvl w:ilvl="0" w:tplc="0418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33853576"/>
    <w:multiLevelType w:val="hybridMultilevel"/>
    <w:tmpl w:val="92B222BA"/>
    <w:lvl w:ilvl="0" w:tplc="80DE49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136A5C"/>
    <w:multiLevelType w:val="hybridMultilevel"/>
    <w:tmpl w:val="329E2E5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165C5C"/>
    <w:multiLevelType w:val="hybridMultilevel"/>
    <w:tmpl w:val="011618AA"/>
    <w:lvl w:ilvl="0" w:tplc="041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D8B0C47"/>
    <w:multiLevelType w:val="hybridMultilevel"/>
    <w:tmpl w:val="92B222BA"/>
    <w:lvl w:ilvl="0" w:tplc="80DE49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CC3813"/>
    <w:multiLevelType w:val="hybridMultilevel"/>
    <w:tmpl w:val="CC30CF9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C76988"/>
    <w:multiLevelType w:val="hybridMultilevel"/>
    <w:tmpl w:val="C4D6CAD4"/>
    <w:lvl w:ilvl="0" w:tplc="17B6096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6D539B"/>
    <w:multiLevelType w:val="hybridMultilevel"/>
    <w:tmpl w:val="1B805EB8"/>
    <w:lvl w:ilvl="0" w:tplc="C42A06F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1F05D0E"/>
    <w:multiLevelType w:val="hybridMultilevel"/>
    <w:tmpl w:val="66ECD7CE"/>
    <w:lvl w:ilvl="0" w:tplc="041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1"/>
  </w:num>
  <w:num w:numId="4">
    <w:abstractNumId w:val="0"/>
  </w:num>
  <w:num w:numId="5">
    <w:abstractNumId w:val="8"/>
  </w:num>
  <w:num w:numId="6">
    <w:abstractNumId w:val="14"/>
  </w:num>
  <w:num w:numId="7">
    <w:abstractNumId w:val="2"/>
  </w:num>
  <w:num w:numId="8">
    <w:abstractNumId w:val="9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7"/>
  </w:num>
  <w:num w:numId="12">
    <w:abstractNumId w:val="10"/>
  </w:num>
  <w:num w:numId="13">
    <w:abstractNumId w:val="3"/>
  </w:num>
  <w:num w:numId="14">
    <w:abstractNumId w:val="6"/>
  </w:num>
  <w:num w:numId="15">
    <w:abstractNumId w:val="12"/>
  </w:num>
  <w:num w:numId="16">
    <w:abstractNumId w:val="13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1C8"/>
    <w:rsid w:val="00000DAE"/>
    <w:rsid w:val="00005A36"/>
    <w:rsid w:val="000150BB"/>
    <w:rsid w:val="00027CE9"/>
    <w:rsid w:val="00032B58"/>
    <w:rsid w:val="00041DCB"/>
    <w:rsid w:val="000453D4"/>
    <w:rsid w:val="000560CD"/>
    <w:rsid w:val="00082AB1"/>
    <w:rsid w:val="00087D35"/>
    <w:rsid w:val="000915A1"/>
    <w:rsid w:val="00095792"/>
    <w:rsid w:val="000A4435"/>
    <w:rsid w:val="000A4B1B"/>
    <w:rsid w:val="000B5EEA"/>
    <w:rsid w:val="000B7133"/>
    <w:rsid w:val="000D75AA"/>
    <w:rsid w:val="000E66A1"/>
    <w:rsid w:val="00122397"/>
    <w:rsid w:val="0014045F"/>
    <w:rsid w:val="001A4F55"/>
    <w:rsid w:val="001A652F"/>
    <w:rsid w:val="001B65CF"/>
    <w:rsid w:val="001E3EC1"/>
    <w:rsid w:val="001F0AB1"/>
    <w:rsid w:val="001F1EEB"/>
    <w:rsid w:val="00201F09"/>
    <w:rsid w:val="002045C6"/>
    <w:rsid w:val="00204B80"/>
    <w:rsid w:val="002115DB"/>
    <w:rsid w:val="00221780"/>
    <w:rsid w:val="002318B1"/>
    <w:rsid w:val="00231AD0"/>
    <w:rsid w:val="00267AEF"/>
    <w:rsid w:val="002766EF"/>
    <w:rsid w:val="002816CB"/>
    <w:rsid w:val="002917EA"/>
    <w:rsid w:val="002A2F97"/>
    <w:rsid w:val="002A437C"/>
    <w:rsid w:val="002B2CB0"/>
    <w:rsid w:val="002B6E0B"/>
    <w:rsid w:val="002C7BB2"/>
    <w:rsid w:val="002D5E30"/>
    <w:rsid w:val="002E2AFC"/>
    <w:rsid w:val="002F7E82"/>
    <w:rsid w:val="00315430"/>
    <w:rsid w:val="00324E7C"/>
    <w:rsid w:val="00325A73"/>
    <w:rsid w:val="003548B8"/>
    <w:rsid w:val="00360936"/>
    <w:rsid w:val="00361237"/>
    <w:rsid w:val="0036611D"/>
    <w:rsid w:val="003A0DAE"/>
    <w:rsid w:val="003B3296"/>
    <w:rsid w:val="003B3FB9"/>
    <w:rsid w:val="00403985"/>
    <w:rsid w:val="00407EAF"/>
    <w:rsid w:val="00422473"/>
    <w:rsid w:val="004224C4"/>
    <w:rsid w:val="0042435B"/>
    <w:rsid w:val="00427F21"/>
    <w:rsid w:val="00430257"/>
    <w:rsid w:val="00444040"/>
    <w:rsid w:val="00451032"/>
    <w:rsid w:val="0045739C"/>
    <w:rsid w:val="00485F93"/>
    <w:rsid w:val="0049056B"/>
    <w:rsid w:val="00493EB0"/>
    <w:rsid w:val="004A5698"/>
    <w:rsid w:val="004A5EEF"/>
    <w:rsid w:val="004B78E0"/>
    <w:rsid w:val="004B7B89"/>
    <w:rsid w:val="004C44B3"/>
    <w:rsid w:val="004D1AAA"/>
    <w:rsid w:val="004D4155"/>
    <w:rsid w:val="004E0ED6"/>
    <w:rsid w:val="004F5BB7"/>
    <w:rsid w:val="00501FD3"/>
    <w:rsid w:val="00553A34"/>
    <w:rsid w:val="00565BE9"/>
    <w:rsid w:val="005836D6"/>
    <w:rsid w:val="005879F5"/>
    <w:rsid w:val="00596698"/>
    <w:rsid w:val="00597C4D"/>
    <w:rsid w:val="005A3CD1"/>
    <w:rsid w:val="005B0F94"/>
    <w:rsid w:val="005B6DCB"/>
    <w:rsid w:val="005B7B3F"/>
    <w:rsid w:val="005C1884"/>
    <w:rsid w:val="005C671B"/>
    <w:rsid w:val="005D3EE9"/>
    <w:rsid w:val="005D4B07"/>
    <w:rsid w:val="005E0EB9"/>
    <w:rsid w:val="0062189F"/>
    <w:rsid w:val="00654DC1"/>
    <w:rsid w:val="00657A05"/>
    <w:rsid w:val="00662D92"/>
    <w:rsid w:val="00663F7D"/>
    <w:rsid w:val="00665A22"/>
    <w:rsid w:val="00667948"/>
    <w:rsid w:val="00674D1F"/>
    <w:rsid w:val="006C1AFB"/>
    <w:rsid w:val="006D0761"/>
    <w:rsid w:val="00716BE0"/>
    <w:rsid w:val="0072044B"/>
    <w:rsid w:val="007255D4"/>
    <w:rsid w:val="0073376C"/>
    <w:rsid w:val="00733830"/>
    <w:rsid w:val="00745B3D"/>
    <w:rsid w:val="00747F3A"/>
    <w:rsid w:val="0075124C"/>
    <w:rsid w:val="0077553E"/>
    <w:rsid w:val="00775969"/>
    <w:rsid w:val="0077607E"/>
    <w:rsid w:val="007B194A"/>
    <w:rsid w:val="007B7BDD"/>
    <w:rsid w:val="007D5C14"/>
    <w:rsid w:val="0080028B"/>
    <w:rsid w:val="008024C3"/>
    <w:rsid w:val="00811F42"/>
    <w:rsid w:val="00817510"/>
    <w:rsid w:val="00832FCE"/>
    <w:rsid w:val="008354DA"/>
    <w:rsid w:val="00862961"/>
    <w:rsid w:val="0088122B"/>
    <w:rsid w:val="00894B85"/>
    <w:rsid w:val="008A27B8"/>
    <w:rsid w:val="008C1194"/>
    <w:rsid w:val="008C3883"/>
    <w:rsid w:val="008D5DF8"/>
    <w:rsid w:val="008E241C"/>
    <w:rsid w:val="009021C8"/>
    <w:rsid w:val="00913648"/>
    <w:rsid w:val="00923593"/>
    <w:rsid w:val="00931B50"/>
    <w:rsid w:val="0093661B"/>
    <w:rsid w:val="0094329A"/>
    <w:rsid w:val="009500B4"/>
    <w:rsid w:val="00954CCF"/>
    <w:rsid w:val="00961E0A"/>
    <w:rsid w:val="00963499"/>
    <w:rsid w:val="0098155E"/>
    <w:rsid w:val="00994F34"/>
    <w:rsid w:val="009A3507"/>
    <w:rsid w:val="009A405D"/>
    <w:rsid w:val="009A5F01"/>
    <w:rsid w:val="009B2368"/>
    <w:rsid w:val="00A01372"/>
    <w:rsid w:val="00A274DE"/>
    <w:rsid w:val="00A27ABB"/>
    <w:rsid w:val="00A401FD"/>
    <w:rsid w:val="00A42451"/>
    <w:rsid w:val="00A55774"/>
    <w:rsid w:val="00A55CC7"/>
    <w:rsid w:val="00A61ECB"/>
    <w:rsid w:val="00A637BB"/>
    <w:rsid w:val="00A73D7F"/>
    <w:rsid w:val="00A84843"/>
    <w:rsid w:val="00AB4219"/>
    <w:rsid w:val="00AD76D6"/>
    <w:rsid w:val="00AF0E5F"/>
    <w:rsid w:val="00AF2414"/>
    <w:rsid w:val="00AF3640"/>
    <w:rsid w:val="00AF4E43"/>
    <w:rsid w:val="00B11439"/>
    <w:rsid w:val="00B114DF"/>
    <w:rsid w:val="00B11B4D"/>
    <w:rsid w:val="00B13049"/>
    <w:rsid w:val="00B24FA2"/>
    <w:rsid w:val="00B259FC"/>
    <w:rsid w:val="00B25B1F"/>
    <w:rsid w:val="00B30DC7"/>
    <w:rsid w:val="00B3350C"/>
    <w:rsid w:val="00B44F32"/>
    <w:rsid w:val="00B63FB9"/>
    <w:rsid w:val="00B82BB2"/>
    <w:rsid w:val="00B85A23"/>
    <w:rsid w:val="00B86B41"/>
    <w:rsid w:val="00B90175"/>
    <w:rsid w:val="00BA1008"/>
    <w:rsid w:val="00BA1B10"/>
    <w:rsid w:val="00BA57C2"/>
    <w:rsid w:val="00BB606B"/>
    <w:rsid w:val="00BB6D8C"/>
    <w:rsid w:val="00BB7B7A"/>
    <w:rsid w:val="00BC3571"/>
    <w:rsid w:val="00C33D53"/>
    <w:rsid w:val="00C4223C"/>
    <w:rsid w:val="00C53BAF"/>
    <w:rsid w:val="00C545CA"/>
    <w:rsid w:val="00C6663A"/>
    <w:rsid w:val="00C84EB8"/>
    <w:rsid w:val="00CB3F55"/>
    <w:rsid w:val="00CC128D"/>
    <w:rsid w:val="00CC4D8E"/>
    <w:rsid w:val="00CD61FC"/>
    <w:rsid w:val="00CF54CF"/>
    <w:rsid w:val="00CF5A01"/>
    <w:rsid w:val="00D02EF9"/>
    <w:rsid w:val="00D21FD5"/>
    <w:rsid w:val="00D44D49"/>
    <w:rsid w:val="00D52F51"/>
    <w:rsid w:val="00D62FC0"/>
    <w:rsid w:val="00D7321C"/>
    <w:rsid w:val="00D74198"/>
    <w:rsid w:val="00D77907"/>
    <w:rsid w:val="00D829BA"/>
    <w:rsid w:val="00D8548D"/>
    <w:rsid w:val="00D97906"/>
    <w:rsid w:val="00DC7657"/>
    <w:rsid w:val="00DD1C60"/>
    <w:rsid w:val="00DD41C8"/>
    <w:rsid w:val="00DE0EB8"/>
    <w:rsid w:val="00DF3381"/>
    <w:rsid w:val="00DF4711"/>
    <w:rsid w:val="00E01C27"/>
    <w:rsid w:val="00E02D4A"/>
    <w:rsid w:val="00E40007"/>
    <w:rsid w:val="00E47854"/>
    <w:rsid w:val="00E52758"/>
    <w:rsid w:val="00E52ECE"/>
    <w:rsid w:val="00E542C9"/>
    <w:rsid w:val="00E90947"/>
    <w:rsid w:val="00EA1241"/>
    <w:rsid w:val="00EC3D76"/>
    <w:rsid w:val="00ED11B1"/>
    <w:rsid w:val="00ED1B5F"/>
    <w:rsid w:val="00F069DB"/>
    <w:rsid w:val="00F10F16"/>
    <w:rsid w:val="00F34CF0"/>
    <w:rsid w:val="00F41515"/>
    <w:rsid w:val="00F45026"/>
    <w:rsid w:val="00F5778D"/>
    <w:rsid w:val="00F60362"/>
    <w:rsid w:val="00F62C86"/>
    <w:rsid w:val="00F701AB"/>
    <w:rsid w:val="00F7318D"/>
    <w:rsid w:val="00F83A19"/>
    <w:rsid w:val="00F91D60"/>
    <w:rsid w:val="00F93209"/>
    <w:rsid w:val="00FA4A77"/>
    <w:rsid w:val="00FB4A95"/>
    <w:rsid w:val="00FB4D52"/>
    <w:rsid w:val="00FC5E99"/>
    <w:rsid w:val="00FD1F1C"/>
    <w:rsid w:val="00FF1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A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</w:style>
  <w:style w:type="character" w:default="1" w:styleId="Fontdeparagrafimplicit">
    <w:name w:val="Default Paragraph Font"/>
    <w:uiPriority w:val="1"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DD41C8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DD41C8"/>
  </w:style>
  <w:style w:type="paragraph" w:styleId="Subsol">
    <w:name w:val="footer"/>
    <w:basedOn w:val="Normal"/>
    <w:link w:val="SubsolCaracter"/>
    <w:uiPriority w:val="99"/>
    <w:unhideWhenUsed/>
    <w:rsid w:val="00DD41C8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DD41C8"/>
  </w:style>
  <w:style w:type="paragraph" w:styleId="Legend">
    <w:name w:val="caption"/>
    <w:basedOn w:val="Normal"/>
    <w:next w:val="Normal"/>
    <w:qFormat/>
    <w:rsid w:val="00DD41C8"/>
    <w:pPr>
      <w:keepNext/>
      <w:jc w:val="center"/>
      <w:outlineLvl w:val="0"/>
    </w:pPr>
    <w:rPr>
      <w:rFonts w:ascii="Arial" w:hAnsi="Arial" w:cs="Arial"/>
      <w:sz w:val="24"/>
      <w:szCs w:val="24"/>
    </w:rPr>
  </w:style>
  <w:style w:type="character" w:styleId="Hyperlink">
    <w:name w:val="Hyperlink"/>
    <w:basedOn w:val="Fontdeparagrafimplicit"/>
    <w:uiPriority w:val="99"/>
    <w:unhideWhenUsed/>
    <w:rsid w:val="00DD41C8"/>
    <w:rPr>
      <w:color w:val="0000FF" w:themeColor="hyperlink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DD41C8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D41C8"/>
    <w:rPr>
      <w:rFonts w:ascii="Tahoma" w:hAnsi="Tahoma" w:cs="Tahoma"/>
      <w:sz w:val="16"/>
      <w:szCs w:val="16"/>
    </w:rPr>
  </w:style>
  <w:style w:type="paragraph" w:styleId="Listparagraf">
    <w:name w:val="List Paragraph"/>
    <w:aliases w:val="Normal bullet 2,List Paragraph1,Akapit z listą BS,Outlines a.b.c.,List_Paragraph,Multilevel para_II,Akapit z lista BS"/>
    <w:basedOn w:val="Normal"/>
    <w:link w:val="ListparagrafCaracter"/>
    <w:uiPriority w:val="34"/>
    <w:qFormat/>
    <w:rsid w:val="000453D4"/>
    <w:pPr>
      <w:ind w:left="720"/>
      <w:contextualSpacing/>
    </w:pPr>
  </w:style>
  <w:style w:type="paragraph" w:customStyle="1" w:styleId="DefaultText2">
    <w:name w:val="Default Text:2"/>
    <w:basedOn w:val="Normal"/>
    <w:rsid w:val="000453D4"/>
    <w:rPr>
      <w:noProof/>
      <w:sz w:val="24"/>
      <w:lang w:val="en-US"/>
    </w:rPr>
  </w:style>
  <w:style w:type="paragraph" w:styleId="Frspaiere">
    <w:name w:val="No Spacing"/>
    <w:uiPriority w:val="1"/>
    <w:qFormat/>
    <w:rsid w:val="001A4F55"/>
    <w:pPr>
      <w:spacing w:after="0" w:line="240" w:lineRule="auto"/>
    </w:pPr>
    <w:rPr>
      <w:rFonts w:ascii="Calibri" w:eastAsia="Calibri" w:hAnsi="Calibri" w:cs="Mangal"/>
      <w:lang w:val="en-US"/>
    </w:rPr>
  </w:style>
  <w:style w:type="character" w:customStyle="1" w:styleId="ListparagrafCaracter">
    <w:name w:val="Listă paragraf Caracter"/>
    <w:aliases w:val="Normal bullet 2 Caracter,List Paragraph1 Caracter,Akapit z listą BS Caracter,Outlines a.b.c. Caracter,List_Paragraph Caracter,Multilevel para_II Caracter,Akapit z lista BS Caracter"/>
    <w:link w:val="Listparagraf"/>
    <w:uiPriority w:val="34"/>
    <w:rsid w:val="00325A73"/>
  </w:style>
  <w:style w:type="table" w:styleId="GrilTabel">
    <w:name w:val="Table Grid"/>
    <w:basedOn w:val="TabelNormal"/>
    <w:uiPriority w:val="59"/>
    <w:rsid w:val="00325A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A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</w:style>
  <w:style w:type="character" w:default="1" w:styleId="Fontdeparagrafimplicit">
    <w:name w:val="Default Paragraph Font"/>
    <w:uiPriority w:val="1"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DD41C8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DD41C8"/>
  </w:style>
  <w:style w:type="paragraph" w:styleId="Subsol">
    <w:name w:val="footer"/>
    <w:basedOn w:val="Normal"/>
    <w:link w:val="SubsolCaracter"/>
    <w:uiPriority w:val="99"/>
    <w:unhideWhenUsed/>
    <w:rsid w:val="00DD41C8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DD41C8"/>
  </w:style>
  <w:style w:type="paragraph" w:styleId="Legend">
    <w:name w:val="caption"/>
    <w:basedOn w:val="Normal"/>
    <w:next w:val="Normal"/>
    <w:qFormat/>
    <w:rsid w:val="00DD41C8"/>
    <w:pPr>
      <w:keepNext/>
      <w:jc w:val="center"/>
      <w:outlineLvl w:val="0"/>
    </w:pPr>
    <w:rPr>
      <w:rFonts w:ascii="Arial" w:hAnsi="Arial" w:cs="Arial"/>
      <w:sz w:val="24"/>
      <w:szCs w:val="24"/>
    </w:rPr>
  </w:style>
  <w:style w:type="character" w:styleId="Hyperlink">
    <w:name w:val="Hyperlink"/>
    <w:basedOn w:val="Fontdeparagrafimplicit"/>
    <w:uiPriority w:val="99"/>
    <w:unhideWhenUsed/>
    <w:rsid w:val="00DD41C8"/>
    <w:rPr>
      <w:color w:val="0000FF" w:themeColor="hyperlink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DD41C8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D41C8"/>
    <w:rPr>
      <w:rFonts w:ascii="Tahoma" w:hAnsi="Tahoma" w:cs="Tahoma"/>
      <w:sz w:val="16"/>
      <w:szCs w:val="16"/>
    </w:rPr>
  </w:style>
  <w:style w:type="paragraph" w:styleId="Listparagraf">
    <w:name w:val="List Paragraph"/>
    <w:aliases w:val="Normal bullet 2,List Paragraph1,Akapit z listą BS,Outlines a.b.c.,List_Paragraph,Multilevel para_II,Akapit z lista BS"/>
    <w:basedOn w:val="Normal"/>
    <w:link w:val="ListparagrafCaracter"/>
    <w:uiPriority w:val="34"/>
    <w:qFormat/>
    <w:rsid w:val="000453D4"/>
    <w:pPr>
      <w:ind w:left="720"/>
      <w:contextualSpacing/>
    </w:pPr>
  </w:style>
  <w:style w:type="paragraph" w:customStyle="1" w:styleId="DefaultText2">
    <w:name w:val="Default Text:2"/>
    <w:basedOn w:val="Normal"/>
    <w:rsid w:val="000453D4"/>
    <w:rPr>
      <w:noProof/>
      <w:sz w:val="24"/>
      <w:lang w:val="en-US"/>
    </w:rPr>
  </w:style>
  <w:style w:type="paragraph" w:styleId="Frspaiere">
    <w:name w:val="No Spacing"/>
    <w:uiPriority w:val="1"/>
    <w:qFormat/>
    <w:rsid w:val="001A4F55"/>
    <w:pPr>
      <w:spacing w:after="0" w:line="240" w:lineRule="auto"/>
    </w:pPr>
    <w:rPr>
      <w:rFonts w:ascii="Calibri" w:eastAsia="Calibri" w:hAnsi="Calibri" w:cs="Mangal"/>
      <w:lang w:val="en-US"/>
    </w:rPr>
  </w:style>
  <w:style w:type="character" w:customStyle="1" w:styleId="ListparagrafCaracter">
    <w:name w:val="Listă paragraf Caracter"/>
    <w:aliases w:val="Normal bullet 2 Caracter,List Paragraph1 Caracter,Akapit z listą BS Caracter,Outlines a.b.c. Caracter,List_Paragraph Caracter,Multilevel para_II Caracter,Akapit z lista BS Caracter"/>
    <w:link w:val="Listparagraf"/>
    <w:uiPriority w:val="34"/>
    <w:rsid w:val="00325A73"/>
  </w:style>
  <w:style w:type="table" w:styleId="GrilTabel">
    <w:name w:val="Table Grid"/>
    <w:basedOn w:val="TabelNormal"/>
    <w:uiPriority w:val="59"/>
    <w:rsid w:val="00325A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hyperlink" Target="http://www.primariacalarasi.ro" TargetMode="External"/><Relationship Id="rId7" Type="http://schemas.openxmlformats.org/officeDocument/2006/relationships/image" Target="media/image2.jpg"/><Relationship Id="rId2" Type="http://schemas.openxmlformats.org/officeDocument/2006/relationships/hyperlink" Target="mailto:office@primariacalarasi.ro" TargetMode="External"/><Relationship Id="rId1" Type="http://schemas.openxmlformats.org/officeDocument/2006/relationships/hyperlink" Target="http://www.primariacalarasi.ro" TargetMode="Externa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image" Target="media/image5.tiff"/><Relationship Id="rId4" Type="http://schemas.openxmlformats.org/officeDocument/2006/relationships/hyperlink" Target="mailto:office@primariacalarasi.ro" TargetMode="External"/><Relationship Id="rId9" Type="http://schemas.openxmlformats.org/officeDocument/2006/relationships/image" Target="media/image4.tif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E000F3-4670-47CB-B093-BDAA94E4E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1</Pages>
  <Words>1271</Words>
  <Characters>7376</Characters>
  <Application>Microsoft Office Word</Application>
  <DocSecurity>0</DocSecurity>
  <Lines>61</Lines>
  <Paragraphs>17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Primaria Municipiului Calarasi</Company>
  <LinksUpToDate>false</LinksUpToDate>
  <CharactersWithSpaces>8630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Razvan Stefan</dc:creator>
  <cp:lastModifiedBy>Diana Zane</cp:lastModifiedBy>
  <cp:revision>81</cp:revision>
  <cp:lastPrinted>2024-12-16T10:59:00Z</cp:lastPrinted>
  <dcterms:created xsi:type="dcterms:W3CDTF">2019-01-02T21:18:00Z</dcterms:created>
  <dcterms:modified xsi:type="dcterms:W3CDTF">2024-12-16T11:01:00Z</dcterms:modified>
</cp:coreProperties>
</file>