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CONSILIUL LOCAL MUNICIPAL CALARASI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</w:t>
      </w:r>
      <w:r w:rsidR="0054735C" w:rsidRPr="00440B5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1583</w:t>
      </w:r>
      <w:r w:rsidR="0049100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55</w:t>
      </w:r>
      <w:r w:rsidR="0054735C" w:rsidRPr="00440B5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/1</w:t>
      </w:r>
      <w:r w:rsidR="0049100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</w:t>
      </w:r>
      <w:r w:rsidR="0054735C" w:rsidRPr="00440B5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.10.2024</w:t>
      </w:r>
    </w:p>
    <w:p w:rsidR="00990F5F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440B5D" w:rsidRPr="00440B5D" w:rsidRDefault="00440B5D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PROIECT DE HOTĂRÂRE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</w:p>
    <w:p w:rsidR="0049100E" w:rsidRPr="0049100E" w:rsidRDefault="0049100E" w:rsidP="0049100E">
      <w:pPr>
        <w:spacing w:after="0"/>
        <w:ind w:right="-286" w:firstLine="40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49100E">
        <w:rPr>
          <w:rFonts w:ascii="Times New Roman" w:hAnsi="Times New Roman" w:cs="Times New Roman"/>
          <w:b/>
          <w:lang w:val="en-US"/>
        </w:rPr>
        <w:t>Privind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modificarea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Organigramei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si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a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Statului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funcţii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al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instituţiei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publice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interes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local</w:t>
      </w:r>
    </w:p>
    <w:p w:rsidR="0049100E" w:rsidRPr="0049100E" w:rsidRDefault="0049100E" w:rsidP="0049100E">
      <w:pPr>
        <w:spacing w:after="0"/>
        <w:ind w:right="-286" w:firstLine="40"/>
        <w:jc w:val="center"/>
        <w:rPr>
          <w:rFonts w:ascii="Times New Roman" w:hAnsi="Times New Roman" w:cs="Times New Roman"/>
          <w:b/>
          <w:lang w:val="en-US"/>
        </w:rPr>
      </w:pPr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Direcţia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Poliția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Locală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Călărași</w:t>
      </w:r>
      <w:proofErr w:type="spellEnd"/>
    </w:p>
    <w:p w:rsidR="00440B5D" w:rsidRPr="0049100E" w:rsidRDefault="0049100E" w:rsidP="0049100E">
      <w:pPr>
        <w:ind w:right="-286" w:firstLine="40"/>
        <w:rPr>
          <w:rFonts w:ascii="Arial Narrow" w:hAnsi="Arial Narrow"/>
          <w:sz w:val="24"/>
          <w:szCs w:val="24"/>
          <w:lang w:val="en-US"/>
        </w:rPr>
      </w:pPr>
      <w:r w:rsidRPr="0088780C">
        <w:rPr>
          <w:rFonts w:ascii="Arial Narrow" w:hAnsi="Arial Narrow"/>
          <w:sz w:val="24"/>
          <w:szCs w:val="24"/>
          <w:lang w:val="en-US"/>
        </w:rPr>
        <w:tab/>
      </w:r>
    </w:p>
    <w:p w:rsidR="00990F5F" w:rsidRPr="00440B5D" w:rsidRDefault="00990F5F" w:rsidP="00DF1FDC">
      <w:pPr>
        <w:spacing w:after="0" w:line="240" w:lineRule="auto"/>
        <w:rPr>
          <w:rFonts w:ascii="Times New Roman" w:eastAsia="Times New Roman" w:hAnsi="Times New Roman" w:cs="Times New Roman"/>
          <w:lang w:val="en-US"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Consiliul Local Municipal Călărași, judeţul Călăraşi</w:t>
      </w:r>
    </w:p>
    <w:p w:rsidR="0054735C" w:rsidRPr="00440B5D" w:rsidRDefault="00990F5F" w:rsidP="005473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 w:rsidRPr="00440B5D">
        <w:rPr>
          <w:rFonts w:ascii="Times New Roman" w:eastAsia="Times New Roman" w:hAnsi="Times New Roman" w:cs="Times New Roman"/>
          <w:lang w:eastAsia="ro-RO"/>
        </w:rPr>
        <w:t>Având în vedere :</w:t>
      </w:r>
    </w:p>
    <w:p w:rsidR="00DF1FDC" w:rsidRPr="00440B5D" w:rsidRDefault="0049100E" w:rsidP="004910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</w:t>
      </w:r>
      <w:r w:rsidR="00DF1FDC" w:rsidRPr="00440B5D">
        <w:rPr>
          <w:rFonts w:ascii="Times New Roman" w:eastAsia="Times New Roman" w:hAnsi="Times New Roman" w:cs="Times New Roman"/>
          <w:lang w:eastAsia="ro-RO"/>
        </w:rPr>
        <w:t xml:space="preserve"> -   raportul </w:t>
      </w:r>
      <w:r w:rsidRPr="0049100E">
        <w:rPr>
          <w:rFonts w:ascii="Times New Roman" w:hAnsi="Times New Roman" w:cs="Times New Roman"/>
          <w:lang w:val="es-MX"/>
        </w:rPr>
        <w:t>nr..2371/07.10.2024 întocmit de Directorul Executiv al Direcţiei Poliţia Locală Călăraşi</w:t>
      </w:r>
      <w:r w:rsidR="00DF1FDC" w:rsidRPr="0049100E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990F5F" w:rsidRPr="0049100E" w:rsidRDefault="00990F5F" w:rsidP="0049100E">
      <w:pPr>
        <w:spacing w:after="0"/>
        <w:ind w:right="-286" w:firstLine="40"/>
        <w:jc w:val="both"/>
        <w:rPr>
          <w:rFonts w:ascii="Times New Roman" w:hAnsi="Times New Roman" w:cs="Times New Roman"/>
          <w:lang w:val="en-US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</w:t>
      </w:r>
      <w:r w:rsidR="0049100E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P</w:t>
      </w:r>
      <w:r w:rsidRPr="00440B5D">
        <w:rPr>
          <w:rFonts w:ascii="Times New Roman" w:eastAsia="Times New Roman" w:hAnsi="Times New Roman" w:cs="Times New Roman"/>
          <w:lang w:val="fr-FR" w:eastAsia="ro-RO"/>
        </w:rPr>
        <w:t>rimarului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M</w:t>
      </w:r>
      <w:r w:rsidRPr="00440B5D">
        <w:rPr>
          <w:rFonts w:ascii="Times New Roman" w:eastAsia="Times New Roman" w:hAnsi="Times New Roman" w:cs="Times New Roman"/>
          <w:lang w:val="fr-FR" w:eastAsia="ro-RO"/>
        </w:rPr>
        <w:t>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Organigramei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si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Statului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funcţii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instituţiei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publice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interes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local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Direcţia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Poliția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Locală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Călărași</w:t>
      </w:r>
      <w:proofErr w:type="spellEnd"/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158</w:t>
      </w:r>
      <w:r w:rsidR="0049100E">
        <w:rPr>
          <w:rFonts w:ascii="Times New Roman" w:eastAsia="Times New Roman" w:hAnsi="Times New Roman" w:cs="Times New Roman"/>
          <w:color w:val="000000"/>
          <w:lang w:eastAsia="ro-RO"/>
        </w:rPr>
        <w:t>355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/1</w:t>
      </w:r>
      <w:r w:rsidR="0049100E">
        <w:rPr>
          <w:rFonts w:ascii="Times New Roman" w:eastAsia="Times New Roman" w:hAnsi="Times New Roman" w:cs="Times New Roman"/>
          <w:color w:val="000000"/>
          <w:lang w:eastAsia="ro-RO"/>
        </w:rPr>
        <w:t>0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.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10</w:t>
      </w:r>
      <w:r w:rsidR="00090E6F" w:rsidRPr="00440B5D">
        <w:rPr>
          <w:rFonts w:ascii="Times New Roman" w:eastAsia="Times New Roman" w:hAnsi="Times New Roman" w:cs="Times New Roman"/>
          <w:color w:val="000000"/>
          <w:lang w:eastAsia="ro-RO"/>
        </w:rPr>
        <w:t>.2024</w:t>
      </w:r>
      <w:r w:rsidRPr="00440B5D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49100E" w:rsidRPr="00440B5D" w:rsidRDefault="00090E6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175105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DF1FDC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="00DF1FDC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158</w:t>
      </w:r>
      <w:r w:rsidR="0049100E">
        <w:rPr>
          <w:rFonts w:ascii="Times New Roman" w:eastAsia="Times New Roman" w:hAnsi="Times New Roman" w:cs="Times New Roman"/>
          <w:color w:val="000000"/>
          <w:lang w:eastAsia="ro-RO"/>
        </w:rPr>
        <w:t>355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/1</w:t>
      </w:r>
      <w:r w:rsidR="0049100E">
        <w:rPr>
          <w:rFonts w:ascii="Times New Roman" w:eastAsia="Times New Roman" w:hAnsi="Times New Roman" w:cs="Times New Roman"/>
          <w:color w:val="000000"/>
          <w:lang w:eastAsia="ro-RO"/>
        </w:rPr>
        <w:t>0</w:t>
      </w:r>
      <w:r w:rsidR="0054735C" w:rsidRPr="00440B5D">
        <w:rPr>
          <w:rFonts w:ascii="Times New Roman" w:eastAsia="Times New Roman" w:hAnsi="Times New Roman" w:cs="Times New Roman"/>
          <w:color w:val="000000"/>
          <w:lang w:eastAsia="ro-RO"/>
        </w:rPr>
        <w:t>.10.2024</w:t>
      </w:r>
    </w:p>
    <w:p w:rsidR="00990F5F" w:rsidRPr="00440B5D" w:rsidRDefault="0054735C" w:rsidP="004910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r w:rsidR="00175105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="0049100E" w:rsidRPr="00440B5D">
        <w:rPr>
          <w:rFonts w:ascii="Times New Roman" w:eastAsia="Times New Roman" w:hAnsi="Times New Roman" w:cs="Times New Roman"/>
          <w:color w:val="000000"/>
          <w:lang w:eastAsia="ro-RO"/>
        </w:rPr>
        <w:t>privind</w:t>
      </w:r>
      <w:proofErr w:type="spellEnd"/>
      <w:r w:rsidR="0049100E"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Organigramei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si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Statului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funcţii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instituţiei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publice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interes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local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Direcţia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Poliția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Locală</w:t>
      </w:r>
      <w:proofErr w:type="spellEnd"/>
      <w:r w:rsidR="0049100E"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9100E" w:rsidRPr="0049100E">
        <w:rPr>
          <w:rFonts w:ascii="Times New Roman" w:hAnsi="Times New Roman" w:cs="Times New Roman"/>
          <w:lang w:val="en-US"/>
        </w:rPr>
        <w:t>Călărași</w:t>
      </w:r>
      <w:proofErr w:type="spellEnd"/>
      <w:r w:rsidR="00990F5F" w:rsidRPr="00440B5D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49100E" w:rsidRPr="0049100E" w:rsidRDefault="0054735C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9100E">
        <w:rPr>
          <w:color w:val="000000"/>
          <w:sz w:val="22"/>
          <w:szCs w:val="22"/>
        </w:rPr>
        <w:t xml:space="preserve">      - </w:t>
      </w:r>
      <w:r w:rsidR="00990F5F" w:rsidRPr="0049100E">
        <w:rPr>
          <w:color w:val="000000"/>
          <w:sz w:val="22"/>
          <w:szCs w:val="22"/>
        </w:rPr>
        <w:t xml:space="preserve"> </w:t>
      </w:r>
      <w:r w:rsidR="0049100E" w:rsidRPr="0049100E">
        <w:rPr>
          <w:sz w:val="22"/>
          <w:szCs w:val="22"/>
          <w:lang w:val="es-MX"/>
        </w:rPr>
        <w:t>prevederile O.U.G. nr. 57/2019 privind Codul administrativ, cu modificarile si completarile ulterioare;</w:t>
      </w:r>
    </w:p>
    <w:p w:rsidR="0049100E" w:rsidRPr="0049100E" w:rsidRDefault="0049100E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>
        <w:rPr>
          <w:rFonts w:ascii="Arial Narrow" w:hAnsi="Arial Narrow"/>
          <w:lang w:val="es-MX"/>
        </w:rPr>
        <w:t xml:space="preserve">      </w:t>
      </w:r>
      <w:r w:rsidRPr="0049100E">
        <w:rPr>
          <w:sz w:val="22"/>
          <w:szCs w:val="22"/>
          <w:lang w:val="es-MX"/>
        </w:rPr>
        <w:t>- prevederile art. 15 alin. (1)  lit. a), b), k) din H.G. nr. 1332/2010 privind aprobarea Regulamentului-cadru de organizare şi funcţionare a poliţiei locale;</w:t>
      </w:r>
    </w:p>
    <w:p w:rsidR="0049100E" w:rsidRPr="0049100E" w:rsidRDefault="0049100E" w:rsidP="0049100E">
      <w:pPr>
        <w:pStyle w:val="NormalWeb"/>
        <w:spacing w:before="0" w:beforeAutospacing="0" w:after="0" w:afterAutospacing="0"/>
        <w:ind w:right="-286" w:firstLine="40"/>
        <w:jc w:val="both"/>
        <w:rPr>
          <w:rStyle w:val="l5tlu1"/>
          <w:rFonts w:ascii="Arial Narrow" w:hAnsi="Arial Narrow"/>
          <w:b w:val="0"/>
          <w:bCs w:val="0"/>
          <w:color w:val="auto"/>
          <w:sz w:val="24"/>
          <w:szCs w:val="24"/>
          <w:lang w:val="es-MX"/>
        </w:rPr>
      </w:pPr>
      <w:r w:rsidRPr="001507F3">
        <w:rPr>
          <w:rFonts w:ascii="Arial Narrow" w:hAnsi="Arial Narrow"/>
          <w:lang w:val="es-MX"/>
        </w:rPr>
        <w:tab/>
        <w:t xml:space="preserve">- </w:t>
      </w:r>
      <w:r w:rsidRPr="0049100E">
        <w:rPr>
          <w:sz w:val="22"/>
          <w:szCs w:val="22"/>
          <w:lang w:val="es-MX"/>
        </w:rPr>
        <w:t>prevederile art. III din O.U.G. nr. 63/2010 şi ale punctului 3 din Anexa la  O.U.G. nr. 63/2010 pentru modificarea şi completarea Legii nr. 273/2006 privind finanţele publice locale, precum şi pentru stabilirea unor măsuri financiare, cu modificările şi completările ulterioare;</w:t>
      </w:r>
      <w:r w:rsidRPr="001507F3">
        <w:rPr>
          <w:rFonts w:ascii="Arial Narrow" w:hAnsi="Arial Narrow"/>
          <w:lang w:val="es-MX"/>
        </w:rPr>
        <w:tab/>
      </w:r>
    </w:p>
    <w:p w:rsidR="00990F5F" w:rsidRPr="0049100E" w:rsidRDefault="00990F5F" w:rsidP="0049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</w:t>
      </w:r>
      <w:r w:rsidR="0049100E">
        <w:rPr>
          <w:rFonts w:ascii="Times New Roman" w:hAnsi="Times New Roman" w:cs="Times New Roman"/>
        </w:rPr>
        <w:t xml:space="preserve"> </w:t>
      </w:r>
      <w:r w:rsidRPr="00440B5D">
        <w:rPr>
          <w:rFonts w:ascii="Times New Roman" w:hAnsi="Times New Roman" w:cs="Times New Roman"/>
          <w:lang w:val="it-IT"/>
        </w:rPr>
        <w:t xml:space="preserve">În temeiul </w:t>
      </w:r>
      <w:r w:rsidRPr="00440B5D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440B5D">
        <w:rPr>
          <w:rFonts w:ascii="Times New Roman" w:hAnsi="Times New Roman" w:cs="Times New Roman"/>
          <w:color w:val="000000"/>
          <w:lang w:eastAsia="ro-RO"/>
        </w:rPr>
        <w:t>,</w:t>
      </w:r>
      <w:r w:rsidR="0049100E">
        <w:rPr>
          <w:rFonts w:ascii="Times New Roman" w:hAnsi="Times New Roman" w:cs="Times New Roman"/>
        </w:rPr>
        <w:t xml:space="preserve"> </w:t>
      </w:r>
      <w:r w:rsidR="0049100E" w:rsidRPr="0049100E">
        <w:rPr>
          <w:rStyle w:val="l5tlu1"/>
          <w:rFonts w:ascii="Times New Roman" w:hAnsi="Times New Roman" w:cs="Times New Roman"/>
          <w:b w:val="0"/>
          <w:sz w:val="22"/>
          <w:szCs w:val="22"/>
        </w:rPr>
        <w:t>cu modificările şi completările ulterioare;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fr-FR" w:eastAsia="ro-RO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>HOTĂRĂŞTE :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</w:p>
    <w:p w:rsidR="0049100E" w:rsidRPr="0049100E" w:rsidRDefault="00990F5F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40B5D">
        <w:rPr>
          <w:lang w:val="fr-FR"/>
        </w:rPr>
        <w:tab/>
      </w:r>
      <w:r w:rsidR="0049100E" w:rsidRPr="0049100E">
        <w:rPr>
          <w:b/>
          <w:sz w:val="22"/>
          <w:szCs w:val="22"/>
          <w:u w:val="single"/>
        </w:rPr>
        <w:t>Art. 1</w:t>
      </w:r>
      <w:r w:rsidR="0049100E" w:rsidRPr="0049100E">
        <w:rPr>
          <w:sz w:val="22"/>
          <w:szCs w:val="22"/>
        </w:rPr>
        <w:t xml:space="preserve"> – Se aprobă Organigrama si Statul de </w:t>
      </w:r>
      <w:proofErr w:type="spellStart"/>
      <w:r w:rsidR="0049100E" w:rsidRPr="0049100E">
        <w:rPr>
          <w:sz w:val="22"/>
          <w:szCs w:val="22"/>
        </w:rPr>
        <w:t>functii</w:t>
      </w:r>
      <w:proofErr w:type="spellEnd"/>
      <w:r w:rsidR="0049100E" w:rsidRPr="0049100E">
        <w:rPr>
          <w:sz w:val="22"/>
          <w:szCs w:val="22"/>
        </w:rPr>
        <w:t xml:space="preserve">  pentru instituţia publică de interes local </w:t>
      </w:r>
      <w:r w:rsidR="0049100E" w:rsidRPr="0049100E">
        <w:rPr>
          <w:sz w:val="22"/>
          <w:szCs w:val="22"/>
          <w:lang w:val="es-MX"/>
        </w:rPr>
        <w:t>Direcţia Poliţia Locală Călăraşi,  conform Anexei I si Anexei II la prezenta, care fac parte integranta din prezenta hotarare.</w:t>
      </w:r>
    </w:p>
    <w:p w:rsidR="0049100E" w:rsidRPr="0049100E" w:rsidRDefault="0049100E" w:rsidP="0049100E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9100E">
        <w:rPr>
          <w:bCs/>
          <w:sz w:val="22"/>
          <w:szCs w:val="22"/>
        </w:rPr>
        <w:tab/>
      </w:r>
      <w:r w:rsidRPr="0049100E">
        <w:rPr>
          <w:b/>
          <w:sz w:val="22"/>
          <w:szCs w:val="22"/>
          <w:u w:val="single"/>
          <w:lang w:val="es-MX"/>
        </w:rPr>
        <w:t>Art. 2</w:t>
      </w:r>
      <w:r w:rsidRPr="0049100E">
        <w:rPr>
          <w:b/>
          <w:sz w:val="22"/>
          <w:szCs w:val="22"/>
          <w:lang w:val="es-MX"/>
        </w:rPr>
        <w:t xml:space="preserve"> –</w:t>
      </w:r>
      <w:r w:rsidRPr="0049100E">
        <w:rPr>
          <w:sz w:val="22"/>
          <w:szCs w:val="22"/>
          <w:lang w:val="es-MX"/>
        </w:rPr>
        <w:t xml:space="preserve"> La data intrării în vigoare a prezentei hotărâri , se abroga Hotararea Consiliului Local nr. 276/27.10.2022 privind aprobarea Organigramei si a Statului de functii ale Directiei Politia Locala Calarasi.</w:t>
      </w:r>
    </w:p>
    <w:p w:rsidR="00440B5D" w:rsidRPr="00440B5D" w:rsidRDefault="00990F5F" w:rsidP="0049100E">
      <w:pPr>
        <w:spacing w:after="0"/>
        <w:ind w:left="-567" w:right="-568" w:firstLine="709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   </w:t>
      </w: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Art. </w:t>
      </w:r>
      <w:r w:rsidR="00090E6F" w:rsidRPr="00440B5D">
        <w:rPr>
          <w:rFonts w:ascii="Times New Roman" w:eastAsia="Times New Roman" w:hAnsi="Times New Roman" w:cs="Times New Roman"/>
          <w:b/>
          <w:lang w:val="fr-FR" w:eastAsia="ro-RO"/>
        </w:rPr>
        <w:t>3</w:t>
      </w: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Cu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ducerea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la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îndeplinire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hotărâri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se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însărcinează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Primarul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Călăraşi </w:t>
      </w:r>
    </w:p>
    <w:p w:rsidR="00990F5F" w:rsidRPr="00440B5D" w:rsidRDefault="00440B5D" w:rsidP="0049100E">
      <w:pPr>
        <w:spacing w:after="0"/>
        <w:ind w:left="-567" w:right="-568"/>
        <w:jc w:val="both"/>
        <w:rPr>
          <w:rFonts w:ascii="Times New Roman" w:hAnsi="Times New Roman" w:cs="Times New Roman"/>
        </w:rPr>
      </w:pPr>
      <w:r w:rsidRPr="00440B5D">
        <w:rPr>
          <w:rFonts w:ascii="Times New Roman" w:eastAsia="Times New Roman" w:hAnsi="Times New Roman" w:cs="Times New Roman"/>
          <w:b/>
          <w:lang w:val="fr-FR" w:eastAsia="ro-RO"/>
        </w:rPr>
        <w:t xml:space="preserve">           </w:t>
      </w:r>
      <w:proofErr w:type="spellStart"/>
      <w:proofErr w:type="gram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prin</w:t>
      </w:r>
      <w:proofErr w:type="spellEnd"/>
      <w:proofErr w:type="gram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aparatul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de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specialitate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>Serviciul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="00990F5F"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="00434E92"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="00434E92" w:rsidRPr="00440B5D">
        <w:rPr>
          <w:rFonts w:ascii="Times New Roman" w:eastAsia="Times New Roman" w:hAnsi="Times New Roman" w:cs="Times New Roman"/>
          <w:lang w:eastAsia="ro-RO"/>
        </w:rPr>
        <w:t xml:space="preserve">și </w:t>
      </w:r>
      <w:proofErr w:type="spellStart"/>
      <w:r w:rsidR="00434E92" w:rsidRPr="00440B5D">
        <w:rPr>
          <w:rFonts w:ascii="Times New Roman" w:eastAsia="Times New Roman" w:hAnsi="Times New Roman" w:cs="Times New Roman"/>
          <w:lang w:eastAsia="ro-RO"/>
        </w:rPr>
        <w:t>Mentenanță</w:t>
      </w:r>
      <w:proofErr w:type="spellEnd"/>
      <w:r w:rsidR="00BA2616" w:rsidRPr="00440B5D">
        <w:rPr>
          <w:rFonts w:ascii="Times New Roman" w:eastAsia="Times New Roman" w:hAnsi="Times New Roman" w:cs="Times New Roman"/>
          <w:lang w:eastAsia="ro-RO"/>
        </w:rPr>
        <w:t xml:space="preserve"> și </w:t>
      </w:r>
      <w:r w:rsidR="0049100E" w:rsidRPr="0049100E">
        <w:rPr>
          <w:rFonts w:ascii="Times New Roman" w:hAnsi="Times New Roman" w:cs="Times New Roman"/>
          <w:lang w:val="es-MX"/>
        </w:rPr>
        <w:t>ale Directi</w:t>
      </w:r>
      <w:r w:rsidR="0049100E">
        <w:rPr>
          <w:rFonts w:ascii="Times New Roman" w:hAnsi="Times New Roman" w:cs="Times New Roman"/>
          <w:lang w:val="es-MX"/>
        </w:rPr>
        <w:t>a</w:t>
      </w:r>
      <w:r w:rsidR="0049100E" w:rsidRPr="0049100E">
        <w:rPr>
          <w:rFonts w:ascii="Times New Roman" w:hAnsi="Times New Roman" w:cs="Times New Roman"/>
          <w:lang w:val="es-MX"/>
        </w:rPr>
        <w:t xml:space="preserve"> Politia Locala Calarasi</w:t>
      </w:r>
      <w:r w:rsidR="00990F5F" w:rsidRPr="00440B5D">
        <w:rPr>
          <w:rFonts w:ascii="Times New Roman" w:eastAsia="Times New Roman" w:hAnsi="Times New Roman" w:cs="Times New Roman"/>
          <w:lang w:val="fr-FR" w:eastAsia="ro-RO"/>
        </w:rPr>
        <w:t>.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ab/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Secretarul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general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al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Calarasi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va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asigura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comunicarea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prezentei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celor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interesati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.   </w:t>
      </w:r>
    </w:p>
    <w:p w:rsidR="00440B5D" w:rsidRPr="00440B5D" w:rsidRDefault="00440B5D" w:rsidP="00990F5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INITIATOR,</w:t>
      </w:r>
    </w:p>
    <w:p w:rsidR="00990F5F" w:rsidRPr="00440B5D" w:rsidRDefault="00990F5F" w:rsidP="00990F5F">
      <w:pPr>
        <w:tabs>
          <w:tab w:val="left" w:pos="2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PRIMAR,</w:t>
      </w:r>
    </w:p>
    <w:p w:rsidR="00990F5F" w:rsidRPr="00440B5D" w:rsidRDefault="00990F5F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b/>
          <w:lang w:eastAsia="ro-RO"/>
        </w:rPr>
        <w:t>Ing.Marius</w:t>
      </w:r>
      <w:proofErr w:type="spellEnd"/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– Grigore DULCE</w:t>
      </w: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BA2616" w:rsidRPr="00440B5D" w:rsidRDefault="00BA2616" w:rsidP="00990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>Nr.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      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</w:t>
      </w:r>
      <w:r w:rsidR="007B5388" w:rsidRPr="00440B5D">
        <w:rPr>
          <w:rFonts w:ascii="Times New Roman" w:eastAsia="Times New Roman" w:hAnsi="Times New Roman" w:cs="Times New Roman"/>
          <w:b/>
          <w:lang w:eastAsia="ro-RO"/>
        </w:rPr>
        <w:t>Avizat</w:t>
      </w:r>
    </w:p>
    <w:p w:rsidR="00990F5F" w:rsidRPr="00440B5D" w:rsidRDefault="00990F5F" w:rsidP="00990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Adoptată la Călăraşi                                                       </w:t>
      </w:r>
      <w:r w:rsidR="003B3822" w:rsidRPr="00440B5D">
        <w:rPr>
          <w:rFonts w:ascii="Times New Roman" w:eastAsia="Times New Roman" w:hAnsi="Times New Roman" w:cs="Times New Roman"/>
          <w:b/>
          <w:lang w:eastAsia="ro-RO"/>
        </w:rPr>
        <w:t xml:space="preserve">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  Secretar general  municipiu,</w:t>
      </w:r>
    </w:p>
    <w:p w:rsidR="00990F5F" w:rsidRPr="00440B5D" w:rsidRDefault="00990F5F" w:rsidP="00990F5F">
      <w:pPr>
        <w:tabs>
          <w:tab w:val="left" w:pos="960"/>
        </w:tabs>
        <w:spacing w:after="0" w:line="240" w:lineRule="auto"/>
        <w:ind w:right="472"/>
        <w:jc w:val="both"/>
        <w:rPr>
          <w:rFonts w:ascii="Times New Roman" w:eastAsia="Times New Roman" w:hAnsi="Times New Roman" w:cs="Times New Roman"/>
          <w:b/>
          <w:lang w:eastAsia="ro-RO"/>
        </w:rPr>
      </w:pPr>
      <w:r w:rsidRPr="00440B5D">
        <w:rPr>
          <w:rFonts w:ascii="Times New Roman" w:eastAsia="Times New Roman" w:hAnsi="Times New Roman" w:cs="Times New Roman"/>
          <w:b/>
          <w:lang w:eastAsia="ro-RO"/>
        </w:rPr>
        <w:t xml:space="preserve">Astăzi    </w:t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</w:r>
      <w:r w:rsidRPr="00440B5D">
        <w:rPr>
          <w:rFonts w:ascii="Times New Roman" w:eastAsia="Times New Roman" w:hAnsi="Times New Roman" w:cs="Times New Roman"/>
          <w:b/>
          <w:lang w:eastAsia="ro-RO"/>
        </w:rPr>
        <w:tab/>
        <w:t xml:space="preserve">                 Cs. Jr. Mărgărit Emanuel SÂRBU</w:t>
      </w:r>
    </w:p>
    <w:p w:rsidR="00990F5F" w:rsidRPr="00440B5D" w:rsidRDefault="00990F5F" w:rsidP="00990F5F">
      <w:pPr>
        <w:rPr>
          <w:rFonts w:ascii="Times New Roman" w:hAnsi="Times New Roman" w:cs="Times New Roman"/>
        </w:rPr>
      </w:pP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lastRenderedPageBreak/>
        <w:t>Nr.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158355/10.10.2024</w:t>
      </w: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APROBAT,                                                               </w:t>
      </w: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PRIMAR,</w:t>
      </w: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Marius  - Grigore DULCE</w:t>
      </w: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E7E02" w:rsidRPr="000164BA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E7E02" w:rsidRPr="000164BA" w:rsidRDefault="005E7E02" w:rsidP="005E7E0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5E7E02" w:rsidRPr="000164BA" w:rsidRDefault="005E7E02" w:rsidP="005E7E02">
      <w:pPr>
        <w:pStyle w:val="NormalWeb"/>
        <w:spacing w:before="0" w:beforeAutospacing="0" w:after="0" w:afterAutospacing="0"/>
        <w:ind w:right="-286" w:firstLine="40"/>
        <w:jc w:val="both"/>
        <w:rPr>
          <w:bCs/>
          <w:lang w:val="en-US"/>
        </w:rPr>
      </w:pPr>
    </w:p>
    <w:p w:rsidR="005E7E02" w:rsidRPr="000164BA" w:rsidRDefault="005E7E02" w:rsidP="005E7E02">
      <w:pPr>
        <w:spacing w:after="0"/>
        <w:ind w:right="-286" w:firstLine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RAPORT DE SPECIALITATE</w:t>
      </w:r>
    </w:p>
    <w:p w:rsidR="005E7E02" w:rsidRPr="000164BA" w:rsidRDefault="005E7E02" w:rsidP="005E7E02">
      <w:pPr>
        <w:spacing w:after="0"/>
        <w:ind w:right="-286" w:firstLine="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64BA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aprobarea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modificării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Organigramei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Statului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funcţii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instituţiei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publice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</w:t>
      </w:r>
    </w:p>
    <w:p w:rsidR="005E7E02" w:rsidRPr="000164BA" w:rsidRDefault="005E7E02" w:rsidP="005E7E02">
      <w:pPr>
        <w:spacing w:after="0"/>
        <w:ind w:right="-286" w:firstLine="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interes</w:t>
      </w:r>
      <w:proofErr w:type="spellEnd"/>
      <w:proofErr w:type="gram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local 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Direcţia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Poliția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Locală</w:t>
      </w:r>
      <w:proofErr w:type="spellEnd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b/>
          <w:sz w:val="24"/>
          <w:szCs w:val="24"/>
          <w:lang w:val="en-US"/>
        </w:rPr>
        <w:t>Călărași</w:t>
      </w:r>
      <w:proofErr w:type="spellEnd"/>
    </w:p>
    <w:p w:rsidR="005E7E02" w:rsidRPr="000164BA" w:rsidRDefault="005E7E02" w:rsidP="005E7E02">
      <w:pPr>
        <w:spacing w:after="0"/>
        <w:ind w:right="-28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ducerea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principalelor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atribuții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revin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Direcției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Poliția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Locală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Călărași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organizată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155/2010 a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poliției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locale, ca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instituție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interes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local, cu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personalitate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juridică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coordonare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eficientă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activităților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compartimentelor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instituții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propunem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stucturii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organizatorice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,  cu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total de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posturi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O.U.G. 63/2010 </w:t>
      </w:r>
      <w:r w:rsidRPr="000164BA">
        <w:rPr>
          <w:rFonts w:ascii="Times New Roman" w:hAnsi="Times New Roman" w:cs="Times New Roman"/>
          <w:color w:val="000000"/>
          <w:sz w:val="24"/>
          <w:szCs w:val="24"/>
        </w:rPr>
        <w:t>pentru modificarea şi completarea Legii nr. 273/2006 privind finanţele publice locale, modificată și completată 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        </w:t>
      </w:r>
      <w:r w:rsidRPr="000164BA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 conformitate cu dispoziţiile art. 409 alin. (1) , (2) si (3) lit. a) si b) din O.U.G. nr. 57/2019  privind Codul administrativ, cu modificările şi completările ulterioare: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ab/>
        <w:t xml:space="preserve">,,(1) </w:t>
      </w:r>
      <w:r w:rsidRPr="000164BA">
        <w:rPr>
          <w:rFonts w:ascii="Times New Roman" w:hAnsi="Times New Roman" w:cs="Times New Roman"/>
          <w:color w:val="000000"/>
          <w:sz w:val="24"/>
          <w:szCs w:val="24"/>
        </w:rPr>
        <w:t>Autorităţile şi instituţiile publice comunică Agenţiei Naţionale a Funcţionarilor Publici, în termen de 10 zile lucrătoare de la dispunerea măsurii prin act administrativ, orice modificare intervenită în situaţia funcţionarilor publici şi a funcţiilor publice. 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0164BA">
        <w:rPr>
          <w:rFonts w:ascii="Times New Roman" w:hAnsi="Times New Roman" w:cs="Times New Roman"/>
          <w:color w:val="000000"/>
          <w:sz w:val="24"/>
          <w:szCs w:val="24"/>
        </w:rPr>
        <w:tab/>
        <w:t>(2) Modificările intervenite în situaţia funcţionarilor publici se fac prin acte administrative care privesc numirea în funcţia publică, modificarea, suspendarea, sancţionarea disciplinară, respectiv încetarea raporturilor de serviciu.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sz w:val="24"/>
          <w:szCs w:val="24"/>
        </w:rPr>
        <w:tab/>
        <w:t xml:space="preserve">(3) </w:t>
      </w:r>
      <w:r w:rsidRPr="000164BA">
        <w:rPr>
          <w:rFonts w:ascii="Times New Roman" w:hAnsi="Times New Roman" w:cs="Times New Roman"/>
          <w:color w:val="000000"/>
          <w:sz w:val="24"/>
          <w:szCs w:val="24"/>
        </w:rPr>
        <w:t xml:space="preserve">Modificările intervenite în situaţia funcţiilor publice se fac prin acte administrative emise în următoarele situaţii: 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sz w:val="24"/>
          <w:szCs w:val="24"/>
        </w:rPr>
      </w:pPr>
      <w:r w:rsidRPr="000164B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164B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a)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intervenirea unor modificări în structura funcţiilor publice din cadrul autorităţilor sau instituţiilor publice, ca urmare a promovării în clasă şi a promovării în grad profesional a funcţionarilor publici;  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164BA">
        <w:rPr>
          <w:rFonts w:ascii="Times New Roman" w:hAnsi="Times New Roman" w:cs="Times New Roman"/>
          <w:sz w:val="24"/>
          <w:szCs w:val="24"/>
        </w:rPr>
        <w:tab/>
      </w:r>
      <w:r w:rsidRPr="000164B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b)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transformarea unei funcţii publice vacante într-o funcţie publică cu o altă denumire sau într-o funcţie publică de nivel inferior ori superior, cu încadrarea în numărul maxim de posturi aprobat pentru autoritatea sau instituţia publică şi în fondurile bugetare anuale alocate. </w:t>
      </w:r>
    </w:p>
    <w:p w:rsidR="005E7E02" w:rsidRPr="000164BA" w:rsidRDefault="005E7E02" w:rsidP="005E7E02">
      <w:pPr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sz w:val="24"/>
          <w:szCs w:val="24"/>
        </w:rPr>
        <w:tab/>
        <w:t xml:space="preserve">De asemenea, în temeiul art. 129 alin. (3) lit. c) din Codul administrativ,  consiliul local  ,, </w:t>
      </w:r>
      <w:r w:rsidRPr="000164BA">
        <w:rPr>
          <w:rFonts w:ascii="Times New Roman" w:hAnsi="Times New Roman" w:cs="Times New Roman"/>
          <w:color w:val="000000"/>
          <w:sz w:val="24"/>
          <w:szCs w:val="24"/>
        </w:rPr>
        <w:t>aprobă, în condiţiile legii, la propunerea primarului, înfiinţarea, organizarea şi statul de funcţii ale aparatului de specialitate al primarului, ale instituţiilor publice de interes local...”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In sensul celor de mai sus propunem următoarele modificări: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164B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I. 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– </w:t>
      </w:r>
      <w:proofErr w:type="spellStart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Directia</w:t>
      </w:r>
      <w:proofErr w:type="spellEnd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Ordine Publica si </w:t>
      </w:r>
      <w:proofErr w:type="spellStart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Drumurile Publice.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Compartimentului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din aceasta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propunem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urmatoarele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: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ab/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I.1. – 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Se modifica raportul de serviciu pentru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care ocupa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specifice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locali, prin mutare definitiva cu repartizarea postului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in conformitate cu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dispozitiile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art. 502 alin (1) lit. d) coroborat cu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dispozitiile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art. 507 alin. (6) din Codul administrativ, din cadrul Compartimentului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Publice, in cadrul Compartimentului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Linisate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ambele structuri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facand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parte din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Ordine Publica si </w:t>
      </w:r>
      <w:proofErr w:type="spellStart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Drumurile Publice.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Cei trei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pentru care se solicita modificarea raportului de serviciu, prin mutare definitiva cu repartizarea postului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sunt: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Isac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Nastase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170985);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Macau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Bogdan-Valentin,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171113);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Tudor Ion-Dan,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171032);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Aceasta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masura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propunem a fi luata ca urmare 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intensificarii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activitatilor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din domeniile ,,ordine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precum si paza bunurilor”   aria de exercitare a acestor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atributii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extinzandu-se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permanent in concordanta cu obiectivele stabilite la nivel de municipiu.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Mutarea are loc cu acordul scris al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functionarilor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si facem precizarea ca nu este afectata organigrama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I.2. 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Transformarea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vacante de</w:t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superior, in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debutant 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170968).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Modificarea gradului profesional al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amintite mai sus, propunem a fi luata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avandu-se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vedere media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varsta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inaintata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 personalului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I.3.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Conform art. 409 alin. (3) lit. b) propunem transformarea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vacante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 (IdPost171005) in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consilier, clasa I, grad profesional asistent si mutarea postului  in cadrul  Compartimentului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din cadrul Serviciului R.U.- Salarizare, Contabilitate.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urma acestor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se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majoreaza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numarul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personal din cadrul  Compartimentului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care va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21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specifica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I.4. -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cadrul Compartimentului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 au loc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mentionate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mai sus, respectiv se modifica raportul de serviciu, prin mutarea definitiva din cadrul acestui compartiment in cadrul Compartimentului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 cu repar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ti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zarea postului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al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urmatorilor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publici: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Isac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Nastase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170985);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Macau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Bogdan-Valentin,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171113);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Tudor Ion-Dan,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171032);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Astfel,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Ordine Publica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post de conducere de director executiv adjunct si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37 de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specifica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astfel:</w:t>
      </w:r>
    </w:p>
    <w:p w:rsidR="005E7E02" w:rsidRPr="000164BA" w:rsidRDefault="005E7E02" w:rsidP="005E7E02">
      <w:pPr>
        <w:pStyle w:val="Listparagraf"/>
        <w:numPr>
          <w:ilvl w:val="0"/>
          <w:numId w:val="1"/>
        </w:num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Compartimentul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 – 21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din care 20 ocupate si un post vacant;</w:t>
      </w:r>
    </w:p>
    <w:p w:rsidR="005E7E02" w:rsidRPr="000164BA" w:rsidRDefault="005E7E02" w:rsidP="005E7E02">
      <w:pPr>
        <w:pStyle w:val="Listparagraf"/>
        <w:numPr>
          <w:ilvl w:val="0"/>
          <w:numId w:val="1"/>
        </w:num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Compartimentului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– 16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ocupate.</w:t>
      </w:r>
    </w:p>
    <w:p w:rsidR="005E7E02" w:rsidRPr="000164BA" w:rsidRDefault="005E7E02" w:rsidP="005E7E02">
      <w:pPr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lastRenderedPageBreak/>
        <w:t xml:space="preserve">II. -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Disciplina in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Constructii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Activitati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Comerciale si Evidenta Persoanelor.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acestei structuri nu au loc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III. 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Serviciului Resurse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Umane-Salarizare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Contabilitate au loc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urmatoarele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: 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III.1.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Compartimentul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va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trei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fata de doua cu care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anterior, prin transformarea si mutarea postului vacant(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 171005) din cadrul Compartimentului Ordine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Bunurilor;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III.2</w:t>
      </w: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cadrul Compartimentului Contabilitate,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Achizitii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Administrativ se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desfiinteaza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un post in regim contractual,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ingrijitor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. 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Potrivit pct. 3 din Anexa la O.U.G. nr. 63/2010, cu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la zi,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Prefectului –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Judetul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ne-a comunicat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numarul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posturi pentru Politia locala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respectiv 72 posturi. 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Intrucat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prezent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73 posturi, propunem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desfiintarea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unui post in regim contractual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ingrijitor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post care este vacant. 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Acest compartiment va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posturi, din care 3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un post in regim contractual.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Astfel, Serviciul Resurse Umane, Salarizare Contabilitate,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 post de conducere de sef serviciu si 11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astfel: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Resurse Umane, Salarizare, Juridic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Pregatire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Profesionala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ocupate;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 posturi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publica; </w:t>
      </w:r>
    </w:p>
    <w:p w:rsidR="005E7E02" w:rsidRPr="000164BA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Contabilitate,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Achizitii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Administrativ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 de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din care 3 sunt </w:t>
      </w:r>
      <w:proofErr w:type="spellStart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0164B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una contractuala.</w:t>
      </w:r>
    </w:p>
    <w:p w:rsidR="005E7E02" w:rsidRPr="000164BA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Precizăm că actualizarea prezentei structuri, cu modificările  propuse, nu presupune majorarea cheltuielilor instituției (de personal, dotare, </w:t>
      </w:r>
      <w:proofErr w:type="spellStart"/>
      <w:r w:rsidRPr="000164BA">
        <w:rPr>
          <w:rFonts w:ascii="Times New Roman" w:hAnsi="Times New Roman" w:cs="Times New Roman"/>
          <w:color w:val="000000"/>
          <w:sz w:val="24"/>
          <w:szCs w:val="24"/>
        </w:rPr>
        <w:t>intreținere</w:t>
      </w:r>
      <w:proofErr w:type="spellEnd"/>
      <w:r w:rsidRPr="000164BA">
        <w:rPr>
          <w:rFonts w:ascii="Times New Roman" w:hAnsi="Times New Roman" w:cs="Times New Roman"/>
          <w:color w:val="000000"/>
          <w:sz w:val="24"/>
          <w:szCs w:val="24"/>
        </w:rPr>
        <w:t xml:space="preserve"> etc.) și se încadrează în fondurile bugetare anuale aprobate.</w:t>
      </w:r>
    </w:p>
    <w:p w:rsidR="005E7E02" w:rsidRPr="000164BA" w:rsidRDefault="005E7E02" w:rsidP="005E7E02">
      <w:pPr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4BA">
        <w:rPr>
          <w:rFonts w:ascii="Times New Roman" w:hAnsi="Times New Roman" w:cs="Times New Roman"/>
          <w:color w:val="000000"/>
          <w:sz w:val="24"/>
          <w:szCs w:val="24"/>
        </w:rPr>
        <w:tab/>
        <w:t>În</w:t>
      </w:r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0164BA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0164BA">
        <w:rPr>
          <w:rFonts w:ascii="Times New Roman" w:hAnsi="Times New Roman" w:cs="Times New Roman"/>
          <w:sz w:val="24"/>
          <w:szCs w:val="24"/>
          <w:lang w:val="en-US"/>
        </w:rPr>
        <w:t xml:space="preserve"> O.U.G. 63/2010 </w:t>
      </w:r>
      <w:r w:rsidRPr="000164BA">
        <w:rPr>
          <w:rFonts w:ascii="Times New Roman" w:hAnsi="Times New Roman" w:cs="Times New Roman"/>
          <w:color w:val="000000"/>
          <w:sz w:val="24"/>
          <w:szCs w:val="24"/>
        </w:rPr>
        <w:t xml:space="preserve">pentru modificarea şi completarea Legii nr. 273/2006 privind finanţele publice locale, modificată și completată, instituția  respectă numărul total de posturi </w:t>
      </w:r>
      <w:proofErr w:type="spellStart"/>
      <w:r w:rsidRPr="000164BA">
        <w:rPr>
          <w:rFonts w:ascii="Times New Roman" w:hAnsi="Times New Roman" w:cs="Times New Roman"/>
          <w:color w:val="000000"/>
          <w:sz w:val="24"/>
          <w:szCs w:val="24"/>
        </w:rPr>
        <w:t>caculat</w:t>
      </w:r>
      <w:proofErr w:type="spellEnd"/>
      <w:r w:rsidRPr="000164BA">
        <w:rPr>
          <w:rFonts w:ascii="Times New Roman" w:hAnsi="Times New Roman" w:cs="Times New Roman"/>
          <w:color w:val="000000"/>
          <w:sz w:val="24"/>
          <w:szCs w:val="24"/>
        </w:rPr>
        <w:t xml:space="preserve"> în conformitate cu actul normativ sus-menționat.</w:t>
      </w:r>
    </w:p>
    <w:p w:rsidR="005E7E02" w:rsidRPr="000164BA" w:rsidRDefault="005E7E02" w:rsidP="005E7E02">
      <w:pPr>
        <w:ind w:right="-286" w:firstLine="40"/>
        <w:jc w:val="both"/>
        <w:rPr>
          <w:rFonts w:ascii="Times New Roman" w:hAnsi="Times New Roman" w:cs="Times New Roman"/>
          <w:sz w:val="24"/>
          <w:szCs w:val="24"/>
        </w:rPr>
      </w:pPr>
      <w:r w:rsidRPr="000164BA">
        <w:rPr>
          <w:rFonts w:ascii="Times New Roman" w:hAnsi="Times New Roman" w:cs="Times New Roman"/>
          <w:sz w:val="24"/>
          <w:szCs w:val="24"/>
        </w:rPr>
        <w:tab/>
        <w:t xml:space="preserve">Având în vedere cele relatate  propunem iniţierea unui proiect de hotărâre privind aprobarea Organigramei  si a Statului de funcţii al Direcţiei Poliţia Locală </w:t>
      </w:r>
      <w:proofErr w:type="spellStart"/>
      <w:r w:rsidRPr="000164BA">
        <w:rPr>
          <w:rFonts w:ascii="Times New Roman" w:hAnsi="Times New Roman" w:cs="Times New Roman"/>
          <w:sz w:val="24"/>
          <w:szCs w:val="24"/>
        </w:rPr>
        <w:t>Calaraşi</w:t>
      </w:r>
      <w:proofErr w:type="spellEnd"/>
      <w:r w:rsidRPr="000164BA">
        <w:rPr>
          <w:rFonts w:ascii="Times New Roman" w:hAnsi="Times New Roman" w:cs="Times New Roman"/>
          <w:sz w:val="24"/>
          <w:szCs w:val="24"/>
        </w:rPr>
        <w:t xml:space="preserve"> (conform anexei I si II la prezenta) şi supunerea lui spre dezbatere şi aprobare consiliului local.</w:t>
      </w:r>
    </w:p>
    <w:p w:rsidR="005E7E02" w:rsidRPr="0081142D" w:rsidRDefault="005E7E02" w:rsidP="005E7E0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lang w:eastAsia="ro-RO"/>
        </w:rPr>
      </w:pPr>
    </w:p>
    <w:p w:rsidR="005E7E02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Serviciul Resurse Umane Salarizare </w:t>
      </w:r>
    </w:p>
    <w:p w:rsidR="005E7E02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Integritate și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lang w:eastAsia="ro-RO"/>
        </w:rPr>
        <w:t>Mentenanță</w:t>
      </w:r>
      <w:proofErr w:type="spellEnd"/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                                    Direcția Economică                                                </w:t>
      </w:r>
    </w:p>
    <w:p w:rsidR="005E7E02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Stoica Doina                                                                          Nae Valentina                                                                       </w:t>
      </w:r>
    </w:p>
    <w:p w:rsidR="005E7E02" w:rsidRDefault="005E7E02" w:rsidP="005E7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o-RO"/>
        </w:rPr>
      </w:pPr>
    </w:p>
    <w:p w:rsidR="005E7E02" w:rsidRDefault="005E7E02" w:rsidP="005E7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5E7E02" w:rsidRDefault="005E7E02" w:rsidP="005E7E02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Direcția Juridică și Administrație Locală                </w:t>
      </w:r>
      <w:r w:rsidRPr="003C35EF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Compartiment Cancelarie Consiliul Local</w:t>
      </w:r>
    </w:p>
    <w:p w:rsidR="005E7E02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Cs.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lang w:eastAsia="ro-RO"/>
        </w:rPr>
        <w:t>Jr.Ștefan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Marian - Răzvan                                                 Zane Diana</w:t>
      </w:r>
    </w:p>
    <w:p w:rsidR="005E7E02" w:rsidRPr="000164BA" w:rsidRDefault="005E7E02" w:rsidP="005E7E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                  </w:t>
      </w: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lastRenderedPageBreak/>
        <w:t>PRIMARIA MUNICIPIULUI CALARASI</w:t>
      </w: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Nr.1583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55</w:t>
      </w: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/1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0</w:t>
      </w: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.10.2024</w:t>
      </w: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6A3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REFERAT DE APROBARE</w:t>
      </w:r>
    </w:p>
    <w:p w:rsidR="005E7E02" w:rsidRPr="006A397C" w:rsidRDefault="005E7E02" w:rsidP="005E7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privind</w:t>
      </w:r>
      <w:proofErr w:type="spellEnd"/>
      <w:proofErr w:type="gram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>aprobarea</w:t>
      </w:r>
      <w:proofErr w:type="spellEnd"/>
      <w:r w:rsidRPr="006A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A397C">
        <w:rPr>
          <w:rFonts w:ascii="Times New Roman" w:hAnsi="Times New Roman" w:cs="Times New Roman"/>
          <w:b/>
          <w:sz w:val="24"/>
          <w:szCs w:val="24"/>
        </w:rPr>
        <w:t>organigramei</w:t>
      </w:r>
      <w:r w:rsidRPr="00A05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397C">
        <w:rPr>
          <w:rFonts w:ascii="Times New Roman" w:hAnsi="Times New Roman" w:cs="Times New Roman"/>
          <w:b/>
          <w:sz w:val="24"/>
          <w:szCs w:val="24"/>
        </w:rPr>
        <w:t xml:space="preserve">și a statului de funcţii  </w:t>
      </w:r>
      <w:r>
        <w:rPr>
          <w:rFonts w:ascii="Times New Roman" w:hAnsi="Times New Roman" w:cs="Times New Roman"/>
          <w:b/>
          <w:sz w:val="24"/>
          <w:szCs w:val="24"/>
        </w:rPr>
        <w:t>al instituției publice de interes local Direcția Poliția Locală Călărași</w:t>
      </w:r>
    </w:p>
    <w:p w:rsidR="005E7E02" w:rsidRPr="006A397C" w:rsidRDefault="005E7E02" w:rsidP="005E7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 conformitate cu dispoziţiile art. 409 alin. (1) , (2) si (3) lit. a) si b) din O.U.G. nr. 57/2019  privind Codul administrativ, cu modificările şi completările ulterioare: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ab/>
        <w:t xml:space="preserve">,,(1) </w:t>
      </w:r>
      <w:r w:rsidRPr="00A05953">
        <w:rPr>
          <w:rFonts w:ascii="Times New Roman" w:hAnsi="Times New Roman" w:cs="Times New Roman"/>
          <w:color w:val="000000"/>
          <w:sz w:val="24"/>
          <w:szCs w:val="24"/>
        </w:rPr>
        <w:t>Autorităţile şi instituţiile publice comunică Agenţiei Naţionale a Funcţionarilor Publici, în termen de 10 zile lucrătoare de la dispunerea măsurii prin act administrativ, orice modificare intervenită în situaţia funcţionarilor publici şi a funcţiilor publice. 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</w:rPr>
        <w:tab/>
        <w:t>(2) Modificările intervenite în situaţia funcţionarilor publici se fac prin acte administrative care privesc numirea în funcţia publică, modificarea, suspendarea, sancţionarea disciplinară, respectiv încetarea raporturilor de serviciu.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53">
        <w:rPr>
          <w:rFonts w:ascii="Times New Roman" w:hAnsi="Times New Roman" w:cs="Times New Roman"/>
          <w:sz w:val="24"/>
          <w:szCs w:val="24"/>
        </w:rPr>
        <w:tab/>
        <w:t xml:space="preserve">(3) </w:t>
      </w:r>
      <w:r w:rsidRPr="00A05953">
        <w:rPr>
          <w:rFonts w:ascii="Times New Roman" w:hAnsi="Times New Roman" w:cs="Times New Roman"/>
          <w:color w:val="000000"/>
          <w:sz w:val="24"/>
          <w:szCs w:val="24"/>
        </w:rPr>
        <w:t xml:space="preserve">Modificările intervenite în situaţia funcţiilor publice se fac prin acte administrative emise în următoarele situaţii: 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sz w:val="24"/>
          <w:szCs w:val="24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0595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a)</w:t>
      </w: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intervenirea unor modificări în structura funcţiilor publice din cadrul autorităţilor sau instituţiilor publice, ca urmare a promovării în clasă şi a promovării în grad profesional a funcţionarilor publici;  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05953">
        <w:rPr>
          <w:rFonts w:ascii="Times New Roman" w:hAnsi="Times New Roman" w:cs="Times New Roman"/>
          <w:sz w:val="24"/>
          <w:szCs w:val="24"/>
        </w:rPr>
        <w:tab/>
      </w:r>
      <w:r w:rsidRPr="00A0595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b)</w:t>
      </w: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transformarea unei funcţii publice vacante într-o funcţie publică cu o altă denumire sau într-o funcţie publică de nivel inferior ori superior, cu încadrarea în numărul maxim de posturi aprobat pentru autoritatea sau instituţia publică şi în fondurile bugetare anuale alocate. </w:t>
      </w:r>
    </w:p>
    <w:p w:rsidR="005E7E02" w:rsidRPr="00A05953" w:rsidRDefault="005E7E02" w:rsidP="005E7E0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595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059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53">
        <w:rPr>
          <w:rFonts w:ascii="Times New Roman" w:hAnsi="Times New Roman" w:cs="Times New Roman"/>
          <w:sz w:val="24"/>
          <w:szCs w:val="24"/>
        </w:rPr>
        <w:tab/>
        <w:t xml:space="preserve">De asemenea, în temeiul art. 129 alin. (3) lit. c) din Codul administrativ,  consiliul local  ,, </w:t>
      </w:r>
      <w:r w:rsidRPr="00A05953">
        <w:rPr>
          <w:rFonts w:ascii="Times New Roman" w:hAnsi="Times New Roman" w:cs="Times New Roman"/>
          <w:color w:val="000000"/>
          <w:sz w:val="24"/>
          <w:szCs w:val="24"/>
        </w:rPr>
        <w:t>aprobă, în condiţiile legii, la propunerea primarului, înfiinţarea, organizarea şi statul de funcţii ale aparatului de specialitate al primarului, ale instituţiilor publice de interes local...”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In sensul celor de mai sus propunem următoarele modificări: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I. </w:t>
      </w: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– </w:t>
      </w:r>
      <w:proofErr w:type="spellStart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>Directia</w:t>
      </w:r>
      <w:proofErr w:type="spellEnd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Ordine Publica si </w:t>
      </w:r>
      <w:proofErr w:type="spellStart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Drumurile Publice.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Compartimentului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din aceasta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propunem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urmatoarele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: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I.1. – 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Se modifica raportul de serviciu pentru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care ocupa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specifice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locali, prin mutare definitiva cu repartizarea postului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in conformitate cu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dispozitiile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art. 502 alin (1) lit. d) coroborat cu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dispozitiile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art. 507 alin. (6) din Codul administrativ, din cadrul Compartimentului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Publice, in cadrul Compartimentului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Linisate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ambele structuri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facand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parte din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Ordine Publica si </w:t>
      </w:r>
      <w:proofErr w:type="spellStart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Drumurile Publice.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ab/>
        <w:t xml:space="preserve">Cei trei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pentru care se solicita modificarea raportului de serviciu, prin mutare definitiva cu repartizarea postului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sunt: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Isac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Nastase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170985);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Macau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Bogdan-Valentin,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171113);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Tudor Ion-Dan,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171032);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Aceasta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masura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propunem a fi luata ca urmare 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intensificarii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activitatilor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din domeniile ,,ordine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precum si paza bunurilor”   aria de exercitare a acestor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atributii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extinzandu-se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permanent in concordanta cu obiectivele stabilite la nivel de municipiu.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Mutarea are loc cu acordul scris al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functionarilor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 si facem precizarea ca nu este afectata organigrama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I.2. 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Transformarea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vacante de</w:t>
      </w: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superior, in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debutant 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170968).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Modificarea gradului profesional al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amintite mai sus, propunem a fi luata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avandu-se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vedere media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varsta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inaintata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 personalului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I.3.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Conform art. 409 alin. (3) lit. b) propunem transformarea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vacante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 (IdPost171005) in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consilier, clasa I, grad profesional asistent si mutarea postului  in cadrul  Compartimentului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din cadrul Serviciului R.U.- Salarizare, Contabilitate.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urma acestor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se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majoreaza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numarul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personal din cadrul  Compartimentului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care va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21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specifica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I.4. -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cadrul Compartimentului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 au loc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mentionate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mai sus, respectiv se modifica raportul de serviciu, prin mutarea definitiva din cadrul acestui compartiment in cadrul Compartimentului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Bunurilor,  cu repartizarea postului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detinut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al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urmatorilor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publici: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Isac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Nastase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170985);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Macau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Bogdan-Valentin,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I, grad profesional superior(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171113);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ab/>
        <w:t xml:space="preserve">- Tudor Ion-Dan,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clasa III, grad profesional superior 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171032);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Astfel,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Ordine Publica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post de conducere de director executiv adjunct si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37 de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specifica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politist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local, astfel:</w:t>
      </w:r>
    </w:p>
    <w:p w:rsidR="005E7E02" w:rsidRPr="00A05953" w:rsidRDefault="005E7E02" w:rsidP="005E7E02">
      <w:pPr>
        <w:pStyle w:val="Listparagraf"/>
        <w:numPr>
          <w:ilvl w:val="0"/>
          <w:numId w:val="1"/>
        </w:num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Compartimentul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 – 21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din care 20 ocupate si un post vacant;</w:t>
      </w:r>
    </w:p>
    <w:p w:rsidR="005E7E02" w:rsidRPr="00A05953" w:rsidRDefault="005E7E02" w:rsidP="005E7E02">
      <w:pPr>
        <w:pStyle w:val="Listparagraf"/>
        <w:numPr>
          <w:ilvl w:val="0"/>
          <w:numId w:val="1"/>
        </w:num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Compartimentului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Circulatie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pe Drumurile Publice – 16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ocupate.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II. -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Directiei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Disciplina in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Constructii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Activitati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Comerciale si Evidenta Persoanelor.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acestei structuri nu au loc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 xml:space="preserve">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III. 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In cadrul Serviciului Resurse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Umane-Salarizare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Contabilitate au loc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urmatoarele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: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III.1.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Compartimentul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va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functionare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trei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fata de doua cu care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anterior, prin transformarea si mutarea postului vacant(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IdPost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 171005) din cadrul Compartimentului Ordine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Liniste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 si Paza a Bunurilor;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III.2</w:t>
      </w: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cadrul Compartimentului Contabilitate,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Achizitii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Administrativ se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desfiinteaza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un post in regim contractual,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ingrijitor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.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Potrivit pct. 3 din Anexa la O.U.G. nr. 63/2010, cu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modificarile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la zi,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Prefectului –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Judetul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ne-a comunicat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numarul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posturi pentru Politia locala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Calarasi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respectiv 72 posturi.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Intrucat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in prezent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institutia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73 posturi, propunem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desfiintarea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unui post in regim contractual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ingrijitor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post care este vacant.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Acest compartiment va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posturi, din care 3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un post in regim contractual.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Astfel, Serviciul Resurse Umane, Salarizare Contabilitate,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 post de conducere de sef serviciu si 11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 astfel: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Resurse Umane, Salarizare, Juridic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Pregatire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Profesionala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publica, ocupate;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Relatii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Publice, S.S.M. si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Petitii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3 posturi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publica; </w:t>
      </w:r>
    </w:p>
    <w:p w:rsidR="005E7E02" w:rsidRPr="00A05953" w:rsidRDefault="005E7E02" w:rsidP="005E7E02">
      <w:pPr>
        <w:spacing w:after="0"/>
        <w:ind w:right="-2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- Compartimentul Contabilitate,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Achizitii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Administrativ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functioneaza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cu un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numar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de 4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 de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executie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din care 3 sunt </w:t>
      </w:r>
      <w:proofErr w:type="spellStart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functii</w:t>
      </w:r>
      <w:proofErr w:type="spellEnd"/>
      <w:r w:rsidRPr="00A0595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publice si una contractuala.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Precizăm că actualizarea prezentei structuri, cu modificările  propuse, nu presupune majorarea cheltuielilor instituției (de personal, dotare, </w:t>
      </w:r>
      <w:proofErr w:type="spellStart"/>
      <w:r w:rsidRPr="00A05953">
        <w:rPr>
          <w:rFonts w:ascii="Times New Roman" w:hAnsi="Times New Roman" w:cs="Times New Roman"/>
          <w:color w:val="000000"/>
          <w:sz w:val="24"/>
          <w:szCs w:val="24"/>
        </w:rPr>
        <w:t>intreținere</w:t>
      </w:r>
      <w:proofErr w:type="spellEnd"/>
      <w:r w:rsidRPr="00A05953">
        <w:rPr>
          <w:rFonts w:ascii="Times New Roman" w:hAnsi="Times New Roman" w:cs="Times New Roman"/>
          <w:color w:val="000000"/>
          <w:sz w:val="24"/>
          <w:szCs w:val="24"/>
        </w:rPr>
        <w:t xml:space="preserve"> etc.) și se încadrează în fondurile bugetare anuale aprobate.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53">
        <w:rPr>
          <w:rFonts w:ascii="Times New Roman" w:hAnsi="Times New Roman" w:cs="Times New Roman"/>
          <w:color w:val="000000"/>
          <w:sz w:val="24"/>
          <w:szCs w:val="24"/>
        </w:rPr>
        <w:tab/>
        <w:t>În</w:t>
      </w:r>
      <w:r w:rsidRPr="00A059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5953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A05953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A05953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A05953">
        <w:rPr>
          <w:rFonts w:ascii="Times New Roman" w:hAnsi="Times New Roman" w:cs="Times New Roman"/>
          <w:sz w:val="24"/>
          <w:szCs w:val="24"/>
          <w:lang w:val="en-US"/>
        </w:rPr>
        <w:t xml:space="preserve"> O.U.G. 63/2010 </w:t>
      </w:r>
      <w:r w:rsidRPr="00A05953">
        <w:rPr>
          <w:rFonts w:ascii="Times New Roman" w:hAnsi="Times New Roman" w:cs="Times New Roman"/>
          <w:color w:val="000000"/>
          <w:sz w:val="24"/>
          <w:szCs w:val="24"/>
        </w:rPr>
        <w:t xml:space="preserve">pentru modificarea şi completarea Legii nr. 273/2006 privind finanţele publice locale, modificată și completată, instituția  respectă numărul total de posturi </w:t>
      </w:r>
      <w:proofErr w:type="spellStart"/>
      <w:r w:rsidRPr="00A05953">
        <w:rPr>
          <w:rFonts w:ascii="Times New Roman" w:hAnsi="Times New Roman" w:cs="Times New Roman"/>
          <w:color w:val="000000"/>
          <w:sz w:val="24"/>
          <w:szCs w:val="24"/>
        </w:rPr>
        <w:t>caculat</w:t>
      </w:r>
      <w:proofErr w:type="spellEnd"/>
      <w:r w:rsidRPr="00A05953">
        <w:rPr>
          <w:rFonts w:ascii="Times New Roman" w:hAnsi="Times New Roman" w:cs="Times New Roman"/>
          <w:color w:val="000000"/>
          <w:sz w:val="24"/>
          <w:szCs w:val="24"/>
        </w:rPr>
        <w:t xml:space="preserve"> în conformitate cu actul normativ sus-menționat.</w:t>
      </w: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sz w:val="24"/>
          <w:szCs w:val="24"/>
        </w:rPr>
      </w:pPr>
    </w:p>
    <w:p w:rsidR="005E7E02" w:rsidRPr="00A05953" w:rsidRDefault="005E7E02" w:rsidP="005E7E02">
      <w:pPr>
        <w:spacing w:after="0"/>
        <w:ind w:right="-286" w:firstLine="40"/>
        <w:jc w:val="both"/>
        <w:rPr>
          <w:rFonts w:ascii="Times New Roman" w:hAnsi="Times New Roman" w:cs="Times New Roman"/>
          <w:sz w:val="24"/>
          <w:szCs w:val="24"/>
        </w:rPr>
      </w:pPr>
      <w:r w:rsidRPr="00A05953">
        <w:rPr>
          <w:rFonts w:ascii="Times New Roman" w:hAnsi="Times New Roman" w:cs="Times New Roman"/>
          <w:sz w:val="24"/>
          <w:szCs w:val="24"/>
        </w:rPr>
        <w:tab/>
        <w:t xml:space="preserve">Având în vedere cele relatate  propunem iniţierea unui proiect de hotărâre privind aprobarea Organigramei  si a Statului de funcţii al Direcţiei Poliţia Locală </w:t>
      </w:r>
      <w:proofErr w:type="spellStart"/>
      <w:r w:rsidRPr="00A05953">
        <w:rPr>
          <w:rFonts w:ascii="Times New Roman" w:hAnsi="Times New Roman" w:cs="Times New Roman"/>
          <w:sz w:val="24"/>
          <w:szCs w:val="24"/>
        </w:rPr>
        <w:t>Calaraşi</w:t>
      </w:r>
      <w:proofErr w:type="spellEnd"/>
      <w:r w:rsidRPr="00A05953">
        <w:rPr>
          <w:rFonts w:ascii="Times New Roman" w:hAnsi="Times New Roman" w:cs="Times New Roman"/>
          <w:sz w:val="24"/>
          <w:szCs w:val="24"/>
        </w:rPr>
        <w:t xml:space="preserve"> (conform anexei I si II la prezenta) şi supunerea lui spre dezbatere şi aprobare consiliului local.</w:t>
      </w:r>
    </w:p>
    <w:p w:rsidR="005E7E02" w:rsidRPr="00A05953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5E7E02" w:rsidRPr="00A05953" w:rsidRDefault="005E7E02" w:rsidP="005E7E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5E7E02" w:rsidRPr="006A397C" w:rsidRDefault="005E7E02" w:rsidP="005E7E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PRIMAR</w:t>
      </w:r>
    </w:p>
    <w:p w:rsidR="005E7E02" w:rsidRPr="006A397C" w:rsidRDefault="005E7E02" w:rsidP="005E7E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97C">
        <w:rPr>
          <w:rFonts w:ascii="Times New Roman" w:hAnsi="Times New Roman" w:cs="Times New Roman"/>
          <w:b/>
          <w:sz w:val="24"/>
          <w:szCs w:val="24"/>
        </w:rPr>
        <w:t>Ing. Marius – Grigore DULCE</w:t>
      </w:r>
    </w:p>
    <w:p w:rsidR="005E7E02" w:rsidRPr="006A397C" w:rsidRDefault="005E7E02" w:rsidP="005E7E02">
      <w:pPr>
        <w:rPr>
          <w:rFonts w:ascii="Times New Roman" w:hAnsi="Times New Roman" w:cs="Times New Roman"/>
          <w:b/>
          <w:sz w:val="24"/>
          <w:szCs w:val="24"/>
        </w:rPr>
      </w:pPr>
    </w:p>
    <w:p w:rsidR="005E7E02" w:rsidRPr="006A397C" w:rsidRDefault="005E7E02" w:rsidP="005E7E02">
      <w:pPr>
        <w:rPr>
          <w:rFonts w:ascii="Times New Roman" w:hAnsi="Times New Roman" w:cs="Times New Roman"/>
          <w:b/>
          <w:sz w:val="24"/>
          <w:szCs w:val="24"/>
        </w:rPr>
      </w:pPr>
    </w:p>
    <w:p w:rsidR="005E7E02" w:rsidRPr="006A397C" w:rsidRDefault="005E7E02" w:rsidP="005E7E02">
      <w:pPr>
        <w:rPr>
          <w:rFonts w:ascii="Times New Roman" w:hAnsi="Times New Roman" w:cs="Times New Roman"/>
          <w:b/>
          <w:sz w:val="24"/>
          <w:szCs w:val="24"/>
        </w:rPr>
      </w:pPr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Comisia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initiative</w:t>
      </w:r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AVIZ</w:t>
      </w:r>
    </w:p>
    <w:p w:rsidR="00B57488" w:rsidRPr="0049100E" w:rsidRDefault="00B57488" w:rsidP="00B57488">
      <w:pPr>
        <w:spacing w:after="0"/>
        <w:ind w:right="-286" w:firstLine="40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49100E">
        <w:rPr>
          <w:rFonts w:ascii="Times New Roman" w:hAnsi="Times New Roman" w:cs="Times New Roman"/>
          <w:b/>
          <w:lang w:val="en-US"/>
        </w:rPr>
        <w:t>Privind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modificarea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Organigramei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si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a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Statului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funcţii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al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instituţiei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publice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interes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local</w:t>
      </w:r>
    </w:p>
    <w:p w:rsidR="00B57488" w:rsidRDefault="00B57488" w:rsidP="00B57488">
      <w:pPr>
        <w:spacing w:after="0"/>
        <w:ind w:right="-286" w:firstLine="40"/>
        <w:jc w:val="center"/>
        <w:rPr>
          <w:rFonts w:ascii="Times New Roman" w:hAnsi="Times New Roman" w:cs="Times New Roman"/>
          <w:b/>
          <w:lang w:val="en-US"/>
        </w:rPr>
      </w:pPr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Direcţia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Poliția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Locală</w:t>
      </w:r>
      <w:proofErr w:type="spellEnd"/>
      <w:r w:rsidRPr="0049100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b/>
          <w:lang w:val="en-US"/>
        </w:rPr>
        <w:t>Călărași</w:t>
      </w:r>
      <w:proofErr w:type="spellEnd"/>
    </w:p>
    <w:p w:rsidR="00B57488" w:rsidRPr="0049100E" w:rsidRDefault="00B57488" w:rsidP="00B57488">
      <w:pPr>
        <w:spacing w:after="0"/>
        <w:ind w:right="-286" w:firstLine="40"/>
        <w:jc w:val="center"/>
        <w:rPr>
          <w:rFonts w:ascii="Times New Roman" w:hAnsi="Times New Roman" w:cs="Times New Roman"/>
          <w:b/>
          <w:lang w:val="en-US"/>
        </w:rPr>
      </w:pPr>
    </w:p>
    <w:p w:rsidR="00B57488" w:rsidRPr="00B57488" w:rsidRDefault="00B57488" w:rsidP="00B57488">
      <w:pPr>
        <w:ind w:right="-286" w:firstLine="40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88780C">
        <w:rPr>
          <w:rFonts w:ascii="Arial Narrow" w:hAnsi="Arial Narrow"/>
          <w:sz w:val="24"/>
          <w:szCs w:val="24"/>
          <w:lang w:val="en-US"/>
        </w:rPr>
        <w:tab/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Comisiei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pentru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servicii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publice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comerţ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,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promovarea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liberei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>iniţiative</w:t>
      </w:r>
      <w:proofErr w:type="spellEnd"/>
      <w:r w:rsidRPr="0090044C">
        <w:rPr>
          <w:rFonts w:ascii="Times New Roman" w:eastAsia="Andale Sans UI" w:hAnsi="Times New Roman" w:cs="Tahoma"/>
          <w:bCs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i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-a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fost</w:t>
      </w:r>
      <w:proofErr w:type="spellEnd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en-US" w:bidi="fa-IR"/>
        </w:rPr>
        <w:t>transmis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proiectul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de </w:t>
      </w:r>
      <w:proofErr w:type="spellStart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>hotarare</w:t>
      </w:r>
      <w:proofErr w:type="spellEnd"/>
      <w:r w:rsidRPr="0090044C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en-US" w:bidi="fa-IR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modificarea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Organigramei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Statului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funcţii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al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instituţiei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publice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interes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local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Direcţia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Poliția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Locală</w:t>
      </w:r>
      <w:proofErr w:type="spellEnd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Călărași</w:t>
      </w:r>
      <w:proofErr w:type="spellEnd"/>
    </w:p>
    <w:p w:rsidR="00B57488" w:rsidRPr="0090044C" w:rsidRDefault="00B57488" w:rsidP="00B57488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74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Examinând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acesta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necesar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baza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documentelor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întocmite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și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anume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</w:p>
    <w:p w:rsidR="00B57488" w:rsidRPr="00440B5D" w:rsidRDefault="00B57488" w:rsidP="00B574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o-RO"/>
        </w:rPr>
      </w:pPr>
      <w:r>
        <w:rPr>
          <w:rFonts w:ascii="Times New Roman" w:eastAsia="Times New Roman" w:hAnsi="Times New Roman" w:cs="Times New Roman"/>
          <w:lang w:eastAsia="ro-RO"/>
        </w:rPr>
        <w:t xml:space="preserve">          </w:t>
      </w:r>
      <w:r w:rsidRPr="00440B5D">
        <w:rPr>
          <w:rFonts w:ascii="Times New Roman" w:eastAsia="Times New Roman" w:hAnsi="Times New Roman" w:cs="Times New Roman"/>
          <w:lang w:eastAsia="ro-RO"/>
        </w:rPr>
        <w:t xml:space="preserve"> -   raportul </w:t>
      </w:r>
      <w:r w:rsidRPr="0049100E">
        <w:rPr>
          <w:rFonts w:ascii="Times New Roman" w:hAnsi="Times New Roman" w:cs="Times New Roman"/>
          <w:lang w:val="es-MX"/>
        </w:rPr>
        <w:t>nr..2371/07.10.2024 întocmit de Directorul Executiv al Direcţiei Poliţia Locală Călăraşi</w:t>
      </w:r>
      <w:r w:rsidRPr="0049100E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B57488" w:rsidRPr="0049100E" w:rsidRDefault="00B57488" w:rsidP="00B57488">
      <w:pPr>
        <w:spacing w:after="0"/>
        <w:ind w:right="-286" w:firstLine="40"/>
        <w:jc w:val="both"/>
        <w:rPr>
          <w:rFonts w:ascii="Times New Roman" w:hAnsi="Times New Roman" w:cs="Times New Roman"/>
          <w:lang w:val="en-US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</w:t>
      </w:r>
      <w:r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referatul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Primarului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Municipiului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</w:t>
      </w:r>
      <w:proofErr w:type="spellStart"/>
      <w:r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Organigramei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si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49100E">
        <w:rPr>
          <w:rFonts w:ascii="Times New Roman" w:hAnsi="Times New Roman" w:cs="Times New Roman"/>
          <w:lang w:val="en-US"/>
        </w:rPr>
        <w:t>Statului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lang w:val="en-US"/>
        </w:rPr>
        <w:t>funcţii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49100E">
        <w:rPr>
          <w:rFonts w:ascii="Times New Roman" w:hAnsi="Times New Roman" w:cs="Times New Roman"/>
          <w:lang w:val="en-US"/>
        </w:rPr>
        <w:t>instituţiei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publice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lang w:val="en-US"/>
        </w:rPr>
        <w:t>interes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local </w:t>
      </w:r>
      <w:proofErr w:type="spellStart"/>
      <w:r w:rsidRPr="0049100E">
        <w:rPr>
          <w:rFonts w:ascii="Times New Roman" w:hAnsi="Times New Roman" w:cs="Times New Roman"/>
          <w:lang w:val="en-US"/>
        </w:rPr>
        <w:t>Direcţia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Poliția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Locală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înregistrat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cu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158</w:t>
      </w:r>
      <w:r>
        <w:rPr>
          <w:rFonts w:ascii="Times New Roman" w:eastAsia="Times New Roman" w:hAnsi="Times New Roman" w:cs="Times New Roman"/>
          <w:color w:val="000000"/>
          <w:lang w:eastAsia="ro-RO"/>
        </w:rPr>
        <w:t>355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/1</w:t>
      </w:r>
      <w:r>
        <w:rPr>
          <w:rFonts w:ascii="Times New Roman" w:eastAsia="Times New Roman" w:hAnsi="Times New Roman" w:cs="Times New Roman"/>
          <w:color w:val="000000"/>
          <w:lang w:eastAsia="ro-RO"/>
        </w:rPr>
        <w:t>0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.10.2024</w:t>
      </w:r>
      <w:r w:rsidRPr="00440B5D">
        <w:rPr>
          <w:rFonts w:ascii="Times New Roman" w:eastAsia="Times New Roman" w:hAnsi="Times New Roman" w:cs="Times New Roman"/>
          <w:lang w:val="fr-FR" w:eastAsia="ro-RO"/>
        </w:rPr>
        <w:t>;</w:t>
      </w:r>
    </w:p>
    <w:p w:rsidR="00B57488" w:rsidRPr="00440B5D" w:rsidRDefault="00B57488" w:rsidP="00B57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      -  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raportul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Serviciului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Resurse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Umane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Salarizare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Integritate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și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proofErr w:type="spellStart"/>
      <w:r w:rsidRPr="00440B5D">
        <w:rPr>
          <w:rFonts w:ascii="Times New Roman" w:eastAsia="Times New Roman" w:hAnsi="Times New Roman" w:cs="Times New Roman"/>
          <w:lang w:val="fr-FR" w:eastAsia="ro-RO"/>
        </w:rPr>
        <w:t>Mentenanță</w:t>
      </w:r>
      <w:proofErr w:type="spellEnd"/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nr.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158</w:t>
      </w:r>
      <w:r>
        <w:rPr>
          <w:rFonts w:ascii="Times New Roman" w:eastAsia="Times New Roman" w:hAnsi="Times New Roman" w:cs="Times New Roman"/>
          <w:color w:val="000000"/>
          <w:lang w:eastAsia="ro-RO"/>
        </w:rPr>
        <w:t>355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/1</w:t>
      </w:r>
      <w:r>
        <w:rPr>
          <w:rFonts w:ascii="Times New Roman" w:eastAsia="Times New Roman" w:hAnsi="Times New Roman" w:cs="Times New Roman"/>
          <w:color w:val="000000"/>
          <w:lang w:eastAsia="ro-RO"/>
        </w:rPr>
        <w:t>0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.10.2024</w:t>
      </w:r>
    </w:p>
    <w:p w:rsidR="00B57488" w:rsidRPr="00440B5D" w:rsidRDefault="00B57488" w:rsidP="00B57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o-RO"/>
        </w:rPr>
      </w:pPr>
      <w:r w:rsidRPr="00440B5D">
        <w:rPr>
          <w:rFonts w:ascii="Times New Roman" w:eastAsia="Times New Roman" w:hAnsi="Times New Roman" w:cs="Times New Roman"/>
          <w:lang w:val="fr-FR" w:eastAsia="ro-RO"/>
        </w:rPr>
        <w:t xml:space="preserve"> </w:t>
      </w:r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privind  </w:t>
      </w:r>
      <w:proofErr w:type="spellStart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privind</w:t>
      </w:r>
      <w:proofErr w:type="spellEnd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modificarea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Organigramei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si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49100E">
        <w:rPr>
          <w:rFonts w:ascii="Times New Roman" w:hAnsi="Times New Roman" w:cs="Times New Roman"/>
          <w:lang w:val="en-US"/>
        </w:rPr>
        <w:t>Statului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lang w:val="en-US"/>
        </w:rPr>
        <w:t>funcţii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49100E">
        <w:rPr>
          <w:rFonts w:ascii="Times New Roman" w:hAnsi="Times New Roman" w:cs="Times New Roman"/>
          <w:lang w:val="en-US"/>
        </w:rPr>
        <w:t>instituţiei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publice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49100E">
        <w:rPr>
          <w:rFonts w:ascii="Times New Roman" w:hAnsi="Times New Roman" w:cs="Times New Roman"/>
          <w:lang w:val="en-US"/>
        </w:rPr>
        <w:t>interes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local </w:t>
      </w:r>
      <w:proofErr w:type="spellStart"/>
      <w:r w:rsidRPr="0049100E">
        <w:rPr>
          <w:rFonts w:ascii="Times New Roman" w:hAnsi="Times New Roman" w:cs="Times New Roman"/>
          <w:lang w:val="en-US"/>
        </w:rPr>
        <w:t>Direcţia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Poliția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Locală</w:t>
      </w:r>
      <w:proofErr w:type="spellEnd"/>
      <w:r w:rsidRPr="004910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9100E">
        <w:rPr>
          <w:rFonts w:ascii="Times New Roman" w:hAnsi="Times New Roman" w:cs="Times New Roman"/>
          <w:lang w:val="en-US"/>
        </w:rPr>
        <w:t>Călărași</w:t>
      </w:r>
      <w:proofErr w:type="spellEnd"/>
      <w:r w:rsidRPr="00440B5D">
        <w:rPr>
          <w:rFonts w:ascii="Times New Roman" w:eastAsia="Times New Roman" w:hAnsi="Times New Roman" w:cs="Times New Roman"/>
          <w:color w:val="000000"/>
          <w:lang w:eastAsia="ro-RO"/>
        </w:rPr>
        <w:t>;</w:t>
      </w:r>
    </w:p>
    <w:p w:rsidR="00B57488" w:rsidRPr="0049100E" w:rsidRDefault="00B57488" w:rsidP="00B57488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 w:rsidRPr="0049100E">
        <w:rPr>
          <w:color w:val="000000"/>
          <w:sz w:val="22"/>
          <w:szCs w:val="22"/>
        </w:rPr>
        <w:t xml:space="preserve">      -  </w:t>
      </w:r>
      <w:r w:rsidRPr="0049100E">
        <w:rPr>
          <w:sz w:val="22"/>
          <w:szCs w:val="22"/>
          <w:lang w:val="es-MX"/>
        </w:rPr>
        <w:t>prevederile O.U.G. nr. 57/2019 privind Codul administrativ, cu modificarile si completarile ulterioare;</w:t>
      </w:r>
    </w:p>
    <w:p w:rsidR="00B57488" w:rsidRPr="0049100E" w:rsidRDefault="00B57488" w:rsidP="00B57488">
      <w:pPr>
        <w:pStyle w:val="NormalWeb"/>
        <w:spacing w:before="0" w:beforeAutospacing="0" w:after="0" w:afterAutospacing="0"/>
        <w:ind w:right="-286" w:firstLine="40"/>
        <w:jc w:val="both"/>
        <w:rPr>
          <w:sz w:val="22"/>
          <w:szCs w:val="22"/>
          <w:lang w:val="es-MX"/>
        </w:rPr>
      </w:pPr>
      <w:r>
        <w:rPr>
          <w:rFonts w:ascii="Arial Narrow" w:hAnsi="Arial Narrow"/>
          <w:lang w:val="es-MX"/>
        </w:rPr>
        <w:t xml:space="preserve">      </w:t>
      </w:r>
      <w:r w:rsidRPr="0049100E">
        <w:rPr>
          <w:sz w:val="22"/>
          <w:szCs w:val="22"/>
          <w:lang w:val="es-MX"/>
        </w:rPr>
        <w:t>- prevederile art. 15 alin. (1)  lit. a), b), k) din H.G. nr. 1332/2010 privind aprobarea Regulamentului-cadru de organizare şi funcţionare a poliţiei locale;</w:t>
      </w:r>
    </w:p>
    <w:p w:rsidR="00B57488" w:rsidRPr="0049100E" w:rsidRDefault="00B57488" w:rsidP="00B57488">
      <w:pPr>
        <w:pStyle w:val="NormalWeb"/>
        <w:spacing w:before="0" w:beforeAutospacing="0" w:after="0" w:afterAutospacing="0"/>
        <w:ind w:right="-286" w:firstLine="40"/>
        <w:jc w:val="both"/>
        <w:rPr>
          <w:rStyle w:val="l5tlu1"/>
          <w:rFonts w:ascii="Arial Narrow" w:hAnsi="Arial Narrow"/>
          <w:b w:val="0"/>
          <w:bCs w:val="0"/>
          <w:color w:val="auto"/>
          <w:sz w:val="24"/>
          <w:szCs w:val="24"/>
          <w:lang w:val="es-MX"/>
        </w:rPr>
      </w:pPr>
      <w:r w:rsidRPr="001507F3">
        <w:rPr>
          <w:rFonts w:ascii="Arial Narrow" w:hAnsi="Arial Narrow"/>
          <w:lang w:val="es-MX"/>
        </w:rPr>
        <w:tab/>
        <w:t xml:space="preserve">- </w:t>
      </w:r>
      <w:r w:rsidRPr="0049100E">
        <w:rPr>
          <w:sz w:val="22"/>
          <w:szCs w:val="22"/>
          <w:lang w:val="es-MX"/>
        </w:rPr>
        <w:t>prevederile art. III din O.U.G. nr. 63/2010 şi ale punctului 3 din Anexa la  O.U.G. nr. 63/2010 pentru modificarea şi completarea Legii nr. 273/2006 privind finanţele publice locale, precum şi pentru stabilirea unor măsuri financiare, cu modificările şi completările ulterioare;</w:t>
      </w:r>
      <w:r w:rsidRPr="001507F3">
        <w:rPr>
          <w:rFonts w:ascii="Arial Narrow" w:hAnsi="Arial Narrow"/>
          <w:lang w:val="es-MX"/>
        </w:rPr>
        <w:tab/>
      </w:r>
    </w:p>
    <w:p w:rsidR="00B57488" w:rsidRPr="0049100E" w:rsidRDefault="00B57488" w:rsidP="00B57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0B5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440B5D">
        <w:rPr>
          <w:rFonts w:ascii="Times New Roman" w:hAnsi="Times New Roman" w:cs="Times New Roman"/>
          <w:lang w:val="it-IT"/>
        </w:rPr>
        <w:t xml:space="preserve">În temeiul </w:t>
      </w:r>
      <w:r w:rsidRPr="00440B5D">
        <w:rPr>
          <w:rFonts w:ascii="Times New Roman" w:hAnsi="Times New Roman" w:cs="Times New Roman"/>
          <w:lang w:eastAsia="ro-RO"/>
        </w:rPr>
        <w:t>art. 139 din O.U.G. nr.57/2019 privind Codul administrativ</w:t>
      </w:r>
      <w:r w:rsidRPr="00440B5D">
        <w:rPr>
          <w:rFonts w:ascii="Times New Roman" w:hAnsi="Times New Roman" w:cs="Times New Roman"/>
          <w:color w:val="000000"/>
          <w:lang w:eastAsia="ro-RO"/>
        </w:rPr>
        <w:t>,</w:t>
      </w:r>
      <w:r>
        <w:rPr>
          <w:rFonts w:ascii="Times New Roman" w:hAnsi="Times New Roman" w:cs="Times New Roman"/>
        </w:rPr>
        <w:t xml:space="preserve"> </w:t>
      </w:r>
      <w:r w:rsidRPr="0049100E">
        <w:rPr>
          <w:rStyle w:val="l5tlu1"/>
          <w:rFonts w:ascii="Times New Roman" w:hAnsi="Times New Roman" w:cs="Times New Roman"/>
          <w:b w:val="0"/>
          <w:sz w:val="22"/>
          <w:szCs w:val="22"/>
        </w:rPr>
        <w:t>cu modificările şi completările ulterioare;</w:t>
      </w:r>
    </w:p>
    <w:p w:rsidR="00B57488" w:rsidRPr="0090044C" w:rsidRDefault="00B57488" w:rsidP="00B5748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Comisia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servicii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publice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comerţ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promovarea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liberei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iniţiative</w:t>
      </w:r>
      <w:proofErr w:type="spellEnd"/>
      <w:r w:rsidRPr="009004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constată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proofErr w:type="gram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oportun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neoportun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prezintă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aviz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aprobare</w:t>
      </w:r>
      <w:proofErr w:type="spellEnd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/</w:t>
      </w:r>
      <w:proofErr w:type="spellStart"/>
      <w:r w:rsidRPr="00900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respingere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proiectului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hotărâre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transmis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urmatorul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amendament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</w:t>
      </w:r>
    </w:p>
    <w:p w:rsidR="00B57488" w:rsidRPr="0090044C" w:rsidRDefault="00B57488" w:rsidP="00B57488">
      <w:pPr>
        <w:tabs>
          <w:tab w:val="decimal" w:pos="-108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PREȘEDINTE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9004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SECRETAR</w:t>
      </w:r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MEMBRI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Sârzea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Vlad George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Aldea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Stelian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Emanuel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Enache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Mihaela</w:t>
      </w:r>
      <w:proofErr w:type="spellEnd"/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Alexandru George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Ivanciu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Viorel</w:t>
      </w:r>
      <w:proofErr w:type="spellEnd"/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Coman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Dragoş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Florin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Neagu</w:t>
      </w:r>
      <w:proofErr w:type="spellEnd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 Iulian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- Dumitru Marian</w:t>
      </w:r>
    </w:p>
    <w:p w:rsidR="00B57488" w:rsidRPr="0090044C" w:rsidRDefault="00B57488" w:rsidP="00B57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</w:pPr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 xml:space="preserve">- Teodorescu Georgiana </w:t>
      </w:r>
      <w:proofErr w:type="spellStart"/>
      <w:r w:rsidRPr="0090044C">
        <w:rPr>
          <w:rFonts w:ascii="Times New Roman" w:eastAsia="Times New Roman" w:hAnsi="Times New Roman" w:cs="Times New Roman"/>
          <w:b/>
          <w:sz w:val="28"/>
          <w:szCs w:val="28"/>
          <w:lang w:val="en-US" w:eastAsia="ro-RO"/>
        </w:rPr>
        <w:t>Iuliana</w:t>
      </w:r>
      <w:proofErr w:type="spellEnd"/>
    </w:p>
    <w:p w:rsidR="00B57488" w:rsidRPr="0090044C" w:rsidRDefault="00B57488" w:rsidP="00B574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00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   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Prezentul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supus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dezbaterii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Consiliul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Local al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Municipiului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judeţul</w:t>
      </w:r>
      <w:proofErr w:type="spellEnd"/>
      <w:proofErr w:type="gram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 </w:t>
      </w:r>
      <w:proofErr w:type="spellStart"/>
      <w:r w:rsidRPr="0090044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Călăraşi</w:t>
      </w:r>
      <w:proofErr w:type="spellEnd"/>
      <w:proofErr w:type="gramEnd"/>
    </w:p>
    <w:bookmarkEnd w:id="0"/>
    <w:p w:rsidR="00541641" w:rsidRPr="00440B5D" w:rsidRDefault="00541641">
      <w:pPr>
        <w:rPr>
          <w:rFonts w:ascii="Times New Roman" w:hAnsi="Times New Roman" w:cs="Times New Roman"/>
        </w:rPr>
      </w:pPr>
    </w:p>
    <w:sectPr w:rsidR="00541641" w:rsidRPr="0044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46DD2"/>
    <w:multiLevelType w:val="hybridMultilevel"/>
    <w:tmpl w:val="E102B892"/>
    <w:lvl w:ilvl="0" w:tplc="A6F200A4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AF"/>
    <w:rsid w:val="00090E6F"/>
    <w:rsid w:val="00175105"/>
    <w:rsid w:val="001A25E7"/>
    <w:rsid w:val="003B3822"/>
    <w:rsid w:val="00434E92"/>
    <w:rsid w:val="00440B5D"/>
    <w:rsid w:val="0049100E"/>
    <w:rsid w:val="00541641"/>
    <w:rsid w:val="0054735C"/>
    <w:rsid w:val="005E7E02"/>
    <w:rsid w:val="006F1D6B"/>
    <w:rsid w:val="007B5388"/>
    <w:rsid w:val="007D4F9D"/>
    <w:rsid w:val="0090093F"/>
    <w:rsid w:val="009218C5"/>
    <w:rsid w:val="00990F5F"/>
    <w:rsid w:val="00AD7D20"/>
    <w:rsid w:val="00B57488"/>
    <w:rsid w:val="00B60281"/>
    <w:rsid w:val="00BA2616"/>
    <w:rsid w:val="00CF7CAF"/>
    <w:rsid w:val="00DC7235"/>
    <w:rsid w:val="00DF1FDC"/>
    <w:rsid w:val="00F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49100E"/>
    <w:rPr>
      <w:b/>
      <w:bCs/>
      <w:color w:val="000000"/>
      <w:sz w:val="32"/>
      <w:szCs w:val="32"/>
    </w:rPr>
  </w:style>
  <w:style w:type="paragraph" w:styleId="Listparagraf">
    <w:name w:val="List Paragraph"/>
    <w:basedOn w:val="Normal"/>
    <w:uiPriority w:val="34"/>
    <w:qFormat/>
    <w:rsid w:val="005E7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5F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5tlu1">
    <w:name w:val="l5tlu1"/>
    <w:basedOn w:val="Fontdeparagrafimplicit"/>
    <w:rsid w:val="0049100E"/>
    <w:rPr>
      <w:b/>
      <w:bCs/>
      <w:color w:val="000000"/>
      <w:sz w:val="32"/>
      <w:szCs w:val="32"/>
    </w:rPr>
  </w:style>
  <w:style w:type="paragraph" w:styleId="Listparagraf">
    <w:name w:val="List Paragraph"/>
    <w:basedOn w:val="Normal"/>
    <w:uiPriority w:val="34"/>
    <w:qFormat/>
    <w:rsid w:val="005E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3342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22687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Diana Zane</cp:lastModifiedBy>
  <cp:revision>21</cp:revision>
  <cp:lastPrinted>2024-11-27T12:28:00Z</cp:lastPrinted>
  <dcterms:created xsi:type="dcterms:W3CDTF">2023-12-06T08:26:00Z</dcterms:created>
  <dcterms:modified xsi:type="dcterms:W3CDTF">2024-11-27T12:29:00Z</dcterms:modified>
</cp:coreProperties>
</file>