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BCF" w:rsidRPr="00816BCF" w:rsidRDefault="00816BCF" w:rsidP="00816BCF">
      <w:pPr>
        <w:rPr>
          <w:b/>
        </w:rPr>
      </w:pPr>
      <w:bookmarkStart w:id="0" w:name="_GoBack"/>
      <w:bookmarkEnd w:id="0"/>
      <w:r w:rsidRPr="00816BCF">
        <w:rPr>
          <w:b/>
        </w:rPr>
        <w:t xml:space="preserve">Documente necesare </w:t>
      </w:r>
      <w:proofErr w:type="spellStart"/>
      <w:r w:rsidRPr="00816BCF">
        <w:rPr>
          <w:b/>
        </w:rPr>
        <w:t>obtinerii</w:t>
      </w:r>
      <w:proofErr w:type="spellEnd"/>
      <w:r w:rsidRPr="00816BCF">
        <w:rPr>
          <w:b/>
        </w:rPr>
        <w:t xml:space="preserve"> copiei conforme pentru transportul de </w:t>
      </w:r>
      <w:proofErr w:type="spellStart"/>
      <w:r w:rsidRPr="00816BCF">
        <w:rPr>
          <w:b/>
        </w:rPr>
        <w:t>marfuri</w:t>
      </w:r>
      <w:proofErr w:type="spellEnd"/>
      <w:r w:rsidRPr="00816BCF">
        <w:rPr>
          <w:b/>
        </w:rPr>
        <w:t xml:space="preserve"> in regim contractual</w:t>
      </w:r>
    </w:p>
    <w:p w:rsidR="00816BCF" w:rsidRDefault="00816BCF" w:rsidP="00816BCF"/>
    <w:p w:rsidR="00816BCF" w:rsidRDefault="00816BCF" w:rsidP="00816BCF"/>
    <w:p w:rsidR="00816BCF" w:rsidRPr="00816BCF" w:rsidRDefault="00816BCF" w:rsidP="00816BCF">
      <w:r w:rsidRPr="00816BCF">
        <w:t>Autorizaţia de transport, eliberată transportatorului de către autoritatea de autorizare, este unică, netransmisibilă şi conferă transportatorului autorizat dreptul de a solicita o copie conformă pentru fiecare vehicul deţinut în proprietate sau cu contract de leasing.</w:t>
      </w:r>
    </w:p>
    <w:p w:rsidR="00816BCF" w:rsidRPr="00816BCF" w:rsidRDefault="00816BCF" w:rsidP="00816BCF">
      <w:r w:rsidRPr="00816BCF">
        <w:t xml:space="preserve">    1) Autoritatea de autorizare va elibera, la cerere, câte o copie conformă a autorizaţiei de transport  pentru fiecare vehicul utilizat pentru prestarea serviciului respectiv, în conformitate cu normele prevăzute de Ordinul 207/2007.</w:t>
      </w:r>
    </w:p>
    <w:p w:rsidR="00816BCF" w:rsidRPr="00816BCF" w:rsidRDefault="00816BCF" w:rsidP="00816BCF">
      <w:r w:rsidRPr="00816BCF">
        <w:t xml:space="preserve">    2) Copia conformă a autorizaţiei de transport se eliberează de către autoritatea de autorizare,  după depunerea unei cereri însoţită de următoarele documente în copie:</w:t>
      </w:r>
    </w:p>
    <w:p w:rsidR="00816BCF" w:rsidRPr="00816BCF" w:rsidRDefault="00816BCF" w:rsidP="00816BCF">
      <w:r w:rsidRPr="00816BCF">
        <w:t xml:space="preserve">           a) autorizaţia de transport;</w:t>
      </w:r>
    </w:p>
    <w:p w:rsidR="00816BCF" w:rsidRPr="00816BCF" w:rsidRDefault="00816BCF" w:rsidP="00816BCF">
      <w:r w:rsidRPr="00816BCF">
        <w:t xml:space="preserve">           b) certificatul de înmatriculare cu anexa </w:t>
      </w:r>
      <w:proofErr w:type="spellStart"/>
      <w:r w:rsidRPr="00816BCF">
        <w:t>inspectiei</w:t>
      </w:r>
      <w:proofErr w:type="spellEnd"/>
      <w:r w:rsidRPr="00816BCF">
        <w:t xml:space="preserve"> tehnice periodice valabile si cartea de identitate a vehiculului din care să rezulte că acesta este deţinut de către transportatorul autorizat respectiv în proprietate, sau în temeiul unui contract de leasing;</w:t>
      </w:r>
    </w:p>
    <w:p w:rsidR="00816BCF" w:rsidRPr="00816BCF" w:rsidRDefault="00816BCF" w:rsidP="00816BCF">
      <w:r w:rsidRPr="00816BCF">
        <w:t xml:space="preserve">           c) poliţa de asigurare de bunuri/</w:t>
      </w:r>
      <w:proofErr w:type="spellStart"/>
      <w:r w:rsidRPr="00816BCF">
        <w:t>marfuri</w:t>
      </w:r>
      <w:proofErr w:type="spellEnd"/>
      <w:r w:rsidRPr="00816BCF">
        <w:t>, la ridicarea autorizaţiei;</w:t>
      </w:r>
    </w:p>
    <w:p w:rsidR="00816BCF" w:rsidRPr="00816BCF" w:rsidRDefault="00816BCF" w:rsidP="00816BCF">
      <w:r w:rsidRPr="00816BCF">
        <w:t xml:space="preserve">           d) </w:t>
      </w:r>
      <w:r w:rsidRPr="00816BCF">
        <w:rPr>
          <w:iCs/>
        </w:rPr>
        <w:t>asigurarea obligatorie de răspundere civilă auto;</w:t>
      </w:r>
    </w:p>
    <w:p w:rsidR="00816BCF" w:rsidRPr="00816BCF" w:rsidRDefault="00816BCF" w:rsidP="00816BCF">
      <w:r w:rsidRPr="00816BCF">
        <w:t>e)pentru vehiculele deţinute în proprietate de către transportatorul autorizat, copia conformă se atribuie numai pentru acelea care sunt înmatriculate în judeţul respectiv;</w:t>
      </w:r>
    </w:p>
    <w:p w:rsidR="00816BCF" w:rsidRPr="00816BCF" w:rsidRDefault="00816BCF" w:rsidP="00816BCF">
      <w:r w:rsidRPr="00816BCF">
        <w:t xml:space="preserve">         f) pentru vehiculele deţinute în temeiul unui contract de leasing de către transportatorul  autorizat, copia conformă se atribuie indiferent unde sunt înmatriculate acestea; </w:t>
      </w:r>
    </w:p>
    <w:p w:rsidR="00816BCF" w:rsidRPr="00816BCF" w:rsidRDefault="00816BCF" w:rsidP="00816BCF">
      <w:r w:rsidRPr="00816BCF">
        <w:t xml:space="preserve">         g) actul de proprietate sau contractul de închiriere pentru spaţiul de parcare al vehiculelor;</w:t>
      </w:r>
    </w:p>
    <w:p w:rsidR="00816BCF" w:rsidRPr="00816BCF" w:rsidRDefault="00816BCF" w:rsidP="00816BCF">
      <w:r w:rsidRPr="00816BCF">
        <w:t xml:space="preserve"> h) copia conformă, se va atribui pentru o perioadă de 5 ani, alocându-se cu această ocazie şi   numărul de ordine.</w:t>
      </w:r>
    </w:p>
    <w:p w:rsidR="00FE70E8" w:rsidRDefault="00FE70E8"/>
    <w:sectPr w:rsidR="00FE7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BCF"/>
    <w:rsid w:val="00816BCF"/>
    <w:rsid w:val="00FE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Primaria Municipiului Calarasi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 Ciulianu</dc:creator>
  <cp:lastModifiedBy>Catalin Ciulianu</cp:lastModifiedBy>
  <cp:revision>1</cp:revision>
  <dcterms:created xsi:type="dcterms:W3CDTF">2018-07-05T07:27:00Z</dcterms:created>
  <dcterms:modified xsi:type="dcterms:W3CDTF">2018-07-05T07:30:00Z</dcterms:modified>
</cp:coreProperties>
</file>